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19ED" w:rsidRDefault="002A5193" w:rsidP="00B2607F">
      <w:pPr>
        <w:pStyle w:val="a3"/>
        <w:widowControl w:val="0"/>
        <w:ind w:right="5102"/>
        <w:jc w:val="both"/>
        <w:rPr>
          <w:rFonts w:ascii="Times New Roman" w:hAnsi="Times New Roman"/>
          <w:sz w:val="28"/>
          <w:szCs w:val="28"/>
        </w:rPr>
      </w:pPr>
      <w:r w:rsidRPr="00B2607F">
        <w:rPr>
          <w:rFonts w:ascii="Times New Roman" w:hAnsi="Times New Roman"/>
          <w:sz w:val="28"/>
          <w:szCs w:val="28"/>
        </w:rPr>
        <w:t>О внесении изменений в приложени</w:t>
      </w:r>
      <w:r w:rsidR="008927DB" w:rsidRPr="008927DB">
        <w:rPr>
          <w:rFonts w:ascii="Times New Roman" w:hAnsi="Times New Roman"/>
          <w:sz w:val="28"/>
          <w:szCs w:val="28"/>
        </w:rPr>
        <w:t>е</w:t>
      </w:r>
      <w:r w:rsidR="002477FC">
        <w:rPr>
          <w:rFonts w:ascii="Times New Roman" w:hAnsi="Times New Roman"/>
          <w:sz w:val="28"/>
          <w:szCs w:val="28"/>
        </w:rPr>
        <w:t xml:space="preserve"> 1</w:t>
      </w:r>
      <w:r w:rsidR="00DB0876">
        <w:rPr>
          <w:rFonts w:ascii="Times New Roman" w:hAnsi="Times New Roman"/>
          <w:sz w:val="28"/>
          <w:szCs w:val="28"/>
        </w:rPr>
        <w:t xml:space="preserve"> </w:t>
      </w:r>
      <w:r w:rsidRPr="00B2607F">
        <w:rPr>
          <w:rFonts w:ascii="Times New Roman" w:hAnsi="Times New Roman"/>
          <w:sz w:val="28"/>
          <w:szCs w:val="28"/>
        </w:rPr>
        <w:t xml:space="preserve">к постановлению администрации района от </w:t>
      </w:r>
      <w:r w:rsidR="004A19ED">
        <w:rPr>
          <w:rFonts w:ascii="Times New Roman" w:hAnsi="Times New Roman"/>
          <w:sz w:val="28"/>
          <w:szCs w:val="28"/>
        </w:rPr>
        <w:t xml:space="preserve">20.12.2023 </w:t>
      </w:r>
      <w:r w:rsidRPr="00B2607F">
        <w:rPr>
          <w:rFonts w:ascii="Times New Roman" w:hAnsi="Times New Roman"/>
          <w:sz w:val="28"/>
          <w:szCs w:val="28"/>
        </w:rPr>
        <w:t xml:space="preserve">№ </w:t>
      </w:r>
      <w:r w:rsidR="004A19ED">
        <w:rPr>
          <w:rFonts w:ascii="Times New Roman" w:hAnsi="Times New Roman"/>
          <w:sz w:val="28"/>
          <w:szCs w:val="28"/>
        </w:rPr>
        <w:t>1386</w:t>
      </w:r>
      <w:r w:rsidR="003A129B" w:rsidRPr="00B2607F">
        <w:rPr>
          <w:rFonts w:ascii="Times New Roman" w:hAnsi="Times New Roman"/>
          <w:sz w:val="28"/>
          <w:szCs w:val="28"/>
        </w:rPr>
        <w:t xml:space="preserve"> </w:t>
      </w:r>
      <w:r w:rsidRPr="00B2607F">
        <w:rPr>
          <w:rFonts w:ascii="Times New Roman" w:hAnsi="Times New Roman"/>
          <w:sz w:val="28"/>
          <w:szCs w:val="28"/>
        </w:rPr>
        <w:t>Об утверждении муниципальной программы «Развитие жилищно</w:t>
      </w:r>
      <w:r w:rsidR="004A19ED">
        <w:rPr>
          <w:rFonts w:ascii="Times New Roman" w:hAnsi="Times New Roman"/>
          <w:sz w:val="28"/>
          <w:szCs w:val="28"/>
        </w:rPr>
        <w:t>го строительства и жилищно-коммунального</w:t>
      </w:r>
      <w:r w:rsidR="002477FC">
        <w:rPr>
          <w:rFonts w:ascii="Times New Roman" w:hAnsi="Times New Roman"/>
          <w:sz w:val="28"/>
          <w:szCs w:val="28"/>
        </w:rPr>
        <w:t xml:space="preserve"> </w:t>
      </w:r>
      <w:r w:rsidR="004A19ED">
        <w:rPr>
          <w:rFonts w:ascii="Times New Roman" w:hAnsi="Times New Roman"/>
          <w:sz w:val="28"/>
          <w:szCs w:val="28"/>
        </w:rPr>
        <w:t>комплекса Нижневартовского района»</w:t>
      </w:r>
    </w:p>
    <w:p w:rsidR="00CC061F" w:rsidRPr="00605754" w:rsidRDefault="00CC061F" w:rsidP="00B2607F">
      <w:pPr>
        <w:tabs>
          <w:tab w:val="left" w:pos="1134"/>
        </w:tabs>
        <w:spacing w:after="0" w:line="240" w:lineRule="auto"/>
        <w:ind w:firstLine="709"/>
        <w:jc w:val="both"/>
        <w:rPr>
          <w:rFonts w:ascii="Times New Roman" w:hAnsi="Times New Roman" w:cs="Times New Roman"/>
          <w:sz w:val="28"/>
          <w:szCs w:val="28"/>
        </w:rPr>
      </w:pPr>
    </w:p>
    <w:p w:rsidR="00742096" w:rsidRPr="0014404A" w:rsidRDefault="00742096" w:rsidP="007647AD">
      <w:pPr>
        <w:spacing w:after="0" w:line="240" w:lineRule="auto"/>
        <w:ind w:firstLine="709"/>
        <w:contextualSpacing/>
        <w:jc w:val="both"/>
        <w:rPr>
          <w:rFonts w:ascii="Times New Roman" w:hAnsi="Times New Roman" w:cs="Times New Roman"/>
          <w:sz w:val="28"/>
          <w:szCs w:val="28"/>
        </w:rPr>
      </w:pPr>
      <w:r w:rsidRPr="00B2607F">
        <w:rPr>
          <w:rFonts w:ascii="Times New Roman" w:hAnsi="Times New Roman" w:cs="Times New Roman"/>
          <w:sz w:val="28"/>
          <w:szCs w:val="28"/>
        </w:rPr>
        <w:t xml:space="preserve">В соответствии со статьей 179 Бюджетного кодекса Российской Федерации, руководствуясь постановлением администрации </w:t>
      </w:r>
      <w:r w:rsidRPr="00B2607F">
        <w:rPr>
          <w:rFonts w:ascii="Times New Roman" w:hAnsi="Times New Roman" w:cs="Times New Roman"/>
          <w:color w:val="000000" w:themeColor="text1"/>
          <w:sz w:val="28"/>
          <w:szCs w:val="28"/>
        </w:rPr>
        <w:t>района 17.09.2021 № 1663 «О порядке разработки и реализации муниципальных программ Нижневартовского района»</w:t>
      </w:r>
      <w:r>
        <w:rPr>
          <w:rFonts w:ascii="Times New Roman" w:hAnsi="Times New Roman" w:cs="Times New Roman"/>
          <w:color w:val="000000" w:themeColor="text1"/>
          <w:sz w:val="28"/>
          <w:szCs w:val="28"/>
        </w:rPr>
        <w:t xml:space="preserve">, </w:t>
      </w:r>
      <w:r w:rsidRPr="00B2607F">
        <w:rPr>
          <w:rFonts w:ascii="Times New Roman" w:hAnsi="Times New Roman" w:cs="Times New Roman"/>
          <w:sz w:val="28"/>
          <w:szCs w:val="28"/>
        </w:rPr>
        <w:t xml:space="preserve">c целью уточнения объемов финансирования </w:t>
      </w:r>
      <w:r w:rsidRPr="0014404A">
        <w:rPr>
          <w:rFonts w:ascii="Times New Roman" w:hAnsi="Times New Roman" w:cs="Times New Roman"/>
          <w:sz w:val="28"/>
          <w:szCs w:val="28"/>
        </w:rPr>
        <w:t>мероприятий</w:t>
      </w:r>
      <w:r w:rsidR="00EF2BA4" w:rsidRPr="0014404A">
        <w:rPr>
          <w:rFonts w:ascii="Times New Roman" w:hAnsi="Times New Roman" w:cs="Times New Roman"/>
          <w:sz w:val="28"/>
          <w:szCs w:val="28"/>
        </w:rPr>
        <w:t xml:space="preserve"> </w:t>
      </w:r>
      <w:r w:rsidRPr="0014404A">
        <w:rPr>
          <w:rFonts w:ascii="Times New Roman" w:hAnsi="Times New Roman" w:cs="Times New Roman"/>
          <w:sz w:val="28"/>
          <w:szCs w:val="28"/>
        </w:rPr>
        <w:t>муниципальной программы:</w:t>
      </w:r>
    </w:p>
    <w:p w:rsidR="0068742E" w:rsidRPr="0014404A" w:rsidRDefault="0068742E" w:rsidP="007647AD">
      <w:pPr>
        <w:spacing w:after="0" w:line="240" w:lineRule="auto"/>
        <w:ind w:firstLine="709"/>
        <w:contextualSpacing/>
        <w:jc w:val="both"/>
        <w:rPr>
          <w:rFonts w:ascii="Times New Roman" w:hAnsi="Times New Roman" w:cs="Times New Roman"/>
          <w:sz w:val="28"/>
          <w:szCs w:val="28"/>
        </w:rPr>
      </w:pPr>
    </w:p>
    <w:p w:rsidR="00C112EA" w:rsidRPr="00650DA7" w:rsidRDefault="005828B6" w:rsidP="007647AD">
      <w:pPr>
        <w:pStyle w:val="a5"/>
        <w:numPr>
          <w:ilvl w:val="0"/>
          <w:numId w:val="35"/>
        </w:numPr>
        <w:spacing w:line="240" w:lineRule="auto"/>
        <w:ind w:left="0" w:firstLine="709"/>
        <w:contextualSpacing/>
        <w:rPr>
          <w:sz w:val="28"/>
          <w:szCs w:val="28"/>
        </w:rPr>
      </w:pPr>
      <w:r w:rsidRPr="0014404A">
        <w:rPr>
          <w:sz w:val="28"/>
          <w:szCs w:val="28"/>
        </w:rPr>
        <w:t>Внести в приложени</w:t>
      </w:r>
      <w:r w:rsidR="0095475E">
        <w:rPr>
          <w:sz w:val="28"/>
          <w:szCs w:val="28"/>
        </w:rPr>
        <w:t>е</w:t>
      </w:r>
      <w:r w:rsidR="002477FC">
        <w:rPr>
          <w:sz w:val="28"/>
          <w:szCs w:val="28"/>
        </w:rPr>
        <w:t xml:space="preserve"> 1</w:t>
      </w:r>
      <w:r w:rsidRPr="0014404A">
        <w:rPr>
          <w:sz w:val="28"/>
          <w:szCs w:val="28"/>
        </w:rPr>
        <w:t xml:space="preserve"> к постановлению администрации района </w:t>
      </w:r>
      <w:r w:rsidR="004A19ED" w:rsidRPr="0014404A">
        <w:rPr>
          <w:sz w:val="28"/>
          <w:szCs w:val="28"/>
        </w:rPr>
        <w:t>от 20.1</w:t>
      </w:r>
      <w:r w:rsidR="00C460CE" w:rsidRPr="0014404A">
        <w:rPr>
          <w:sz w:val="28"/>
          <w:szCs w:val="28"/>
        </w:rPr>
        <w:t>2</w:t>
      </w:r>
      <w:r w:rsidR="004A19ED" w:rsidRPr="0014404A">
        <w:rPr>
          <w:sz w:val="28"/>
          <w:szCs w:val="28"/>
        </w:rPr>
        <w:t>.2023</w:t>
      </w:r>
      <w:r w:rsidR="00C460CE" w:rsidRPr="0014404A">
        <w:rPr>
          <w:sz w:val="28"/>
          <w:szCs w:val="28"/>
        </w:rPr>
        <w:t xml:space="preserve"> № 1386</w:t>
      </w:r>
      <w:r w:rsidRPr="0014404A">
        <w:rPr>
          <w:sz w:val="28"/>
          <w:szCs w:val="28"/>
        </w:rPr>
        <w:t xml:space="preserve"> Об утверждении муниципальной программы</w:t>
      </w:r>
      <w:r w:rsidRPr="00334717">
        <w:rPr>
          <w:sz w:val="28"/>
          <w:szCs w:val="28"/>
        </w:rPr>
        <w:t xml:space="preserve"> «Развитие </w:t>
      </w:r>
      <w:r w:rsidR="00C460CE" w:rsidRPr="00334717">
        <w:rPr>
          <w:sz w:val="28"/>
          <w:szCs w:val="28"/>
        </w:rPr>
        <w:t>жилищного</w:t>
      </w:r>
      <w:r w:rsidR="00C460CE">
        <w:rPr>
          <w:sz w:val="28"/>
          <w:szCs w:val="28"/>
        </w:rPr>
        <w:t xml:space="preserve"> строительства и жилищно-коммунального комплекса Нижневартовского района</w:t>
      </w:r>
      <w:r w:rsidRPr="00650DA7">
        <w:rPr>
          <w:sz w:val="28"/>
          <w:szCs w:val="28"/>
        </w:rPr>
        <w:t>»</w:t>
      </w:r>
      <w:r w:rsidR="00D749C7" w:rsidRPr="00D749C7">
        <w:rPr>
          <w:sz w:val="28"/>
          <w:szCs w:val="28"/>
          <w:lang w:eastAsia="ru-RU"/>
        </w:rPr>
        <w:t xml:space="preserve"> (с </w:t>
      </w:r>
      <w:r w:rsidR="00D749C7" w:rsidRPr="00D749C7">
        <w:rPr>
          <w:color w:val="000000"/>
          <w:sz w:val="28"/>
          <w:szCs w:val="28"/>
          <w:lang w:eastAsia="ru-RU"/>
        </w:rPr>
        <w:t xml:space="preserve">изменениями </w:t>
      </w:r>
      <w:r w:rsidR="00D749C7" w:rsidRPr="00D749C7">
        <w:rPr>
          <w:sz w:val="28"/>
          <w:szCs w:val="28"/>
          <w:lang w:eastAsia="ru-RU"/>
        </w:rPr>
        <w:t xml:space="preserve">от </w:t>
      </w:r>
      <w:r w:rsidR="00D167BE">
        <w:rPr>
          <w:sz w:val="28"/>
          <w:szCs w:val="28"/>
          <w:lang w:eastAsia="ru-RU"/>
        </w:rPr>
        <w:t>01.02.2024</w:t>
      </w:r>
      <w:r w:rsidR="00D749C7" w:rsidRPr="00D749C7">
        <w:rPr>
          <w:sz w:val="28"/>
          <w:szCs w:val="28"/>
          <w:lang w:eastAsia="ru-RU"/>
        </w:rPr>
        <w:t xml:space="preserve"> № </w:t>
      </w:r>
      <w:r w:rsidR="00D167BE">
        <w:rPr>
          <w:sz w:val="28"/>
          <w:szCs w:val="28"/>
          <w:lang w:eastAsia="ru-RU"/>
        </w:rPr>
        <w:t>67</w:t>
      </w:r>
      <w:r w:rsidR="007F28BF">
        <w:rPr>
          <w:sz w:val="28"/>
          <w:szCs w:val="28"/>
          <w:lang w:eastAsia="ru-RU"/>
        </w:rPr>
        <w:t xml:space="preserve">, </w:t>
      </w:r>
      <w:r w:rsidR="0004270D">
        <w:rPr>
          <w:sz w:val="28"/>
          <w:szCs w:val="28"/>
          <w:lang w:eastAsia="ru-RU"/>
        </w:rPr>
        <w:t>от 15.03.2024 № 264,</w:t>
      </w:r>
      <w:r w:rsidR="008927DB" w:rsidRPr="008927DB">
        <w:rPr>
          <w:sz w:val="28"/>
          <w:szCs w:val="28"/>
          <w:lang w:eastAsia="ru-RU"/>
        </w:rPr>
        <w:t xml:space="preserve"> от 03.04.2024</w:t>
      </w:r>
      <w:r w:rsidR="008927DB">
        <w:rPr>
          <w:sz w:val="28"/>
          <w:szCs w:val="28"/>
          <w:lang w:eastAsia="ru-RU"/>
        </w:rPr>
        <w:t xml:space="preserve"> </w:t>
      </w:r>
      <w:r w:rsidR="008927DB" w:rsidRPr="008927DB">
        <w:rPr>
          <w:sz w:val="28"/>
          <w:szCs w:val="28"/>
          <w:lang w:eastAsia="ru-RU"/>
        </w:rPr>
        <w:t>№ 414,</w:t>
      </w:r>
      <w:r w:rsidR="0004270D">
        <w:rPr>
          <w:sz w:val="28"/>
          <w:szCs w:val="28"/>
          <w:lang w:eastAsia="ru-RU"/>
        </w:rPr>
        <w:t xml:space="preserve"> </w:t>
      </w:r>
      <w:r w:rsidR="007F28BF">
        <w:rPr>
          <w:sz w:val="28"/>
          <w:szCs w:val="28"/>
          <w:lang w:eastAsia="ru-RU"/>
        </w:rPr>
        <w:t xml:space="preserve">от </w:t>
      </w:r>
      <w:r w:rsidR="008927DB" w:rsidRPr="008927DB">
        <w:rPr>
          <w:sz w:val="28"/>
          <w:szCs w:val="28"/>
          <w:lang w:eastAsia="ru-RU"/>
        </w:rPr>
        <w:t>04.04.2024</w:t>
      </w:r>
      <w:r w:rsidR="008927DB">
        <w:rPr>
          <w:sz w:val="28"/>
          <w:szCs w:val="28"/>
          <w:lang w:eastAsia="ru-RU"/>
        </w:rPr>
        <w:t xml:space="preserve"> № 423</w:t>
      </w:r>
      <w:r w:rsidR="0095475E">
        <w:rPr>
          <w:sz w:val="28"/>
          <w:szCs w:val="28"/>
          <w:lang w:eastAsia="ru-RU"/>
        </w:rPr>
        <w:t xml:space="preserve">, </w:t>
      </w:r>
      <w:r w:rsidR="00FC3513">
        <w:rPr>
          <w:sz w:val="28"/>
          <w:szCs w:val="28"/>
          <w:lang w:eastAsia="ru-RU"/>
        </w:rPr>
        <w:t xml:space="preserve">от 03.05.2024 № 557, </w:t>
      </w:r>
      <w:r w:rsidR="0095475E">
        <w:rPr>
          <w:sz w:val="28"/>
          <w:szCs w:val="28"/>
          <w:lang w:eastAsia="ru-RU"/>
        </w:rPr>
        <w:t>от</w:t>
      </w:r>
      <w:r w:rsidR="002A09FB">
        <w:rPr>
          <w:sz w:val="28"/>
          <w:szCs w:val="28"/>
          <w:lang w:eastAsia="ru-RU"/>
        </w:rPr>
        <w:t xml:space="preserve"> 1</w:t>
      </w:r>
      <w:r w:rsidR="00ED07C1">
        <w:rPr>
          <w:sz w:val="28"/>
          <w:szCs w:val="28"/>
          <w:lang w:eastAsia="ru-RU"/>
        </w:rPr>
        <w:t>6</w:t>
      </w:r>
      <w:r w:rsidR="002A09FB">
        <w:rPr>
          <w:sz w:val="28"/>
          <w:szCs w:val="28"/>
          <w:lang w:eastAsia="ru-RU"/>
        </w:rPr>
        <w:t xml:space="preserve">.05.2024 </w:t>
      </w:r>
      <w:r w:rsidR="0095475E">
        <w:rPr>
          <w:sz w:val="28"/>
          <w:szCs w:val="28"/>
          <w:lang w:eastAsia="ru-RU"/>
        </w:rPr>
        <w:t>№</w:t>
      </w:r>
      <w:r w:rsidR="002A09FB">
        <w:rPr>
          <w:sz w:val="28"/>
          <w:szCs w:val="28"/>
          <w:lang w:eastAsia="ru-RU"/>
        </w:rPr>
        <w:t xml:space="preserve"> 641</w:t>
      </w:r>
      <w:r w:rsidR="00914A44">
        <w:rPr>
          <w:sz w:val="28"/>
          <w:szCs w:val="28"/>
          <w:lang w:eastAsia="ru-RU"/>
        </w:rPr>
        <w:t xml:space="preserve">, </w:t>
      </w:r>
      <w:bookmarkStart w:id="0" w:name="_GoBack"/>
      <w:bookmarkEnd w:id="0"/>
      <w:r w:rsidR="00914A44" w:rsidRPr="00874F07">
        <w:rPr>
          <w:sz w:val="28"/>
          <w:szCs w:val="28"/>
          <w:lang w:eastAsia="ru-RU"/>
        </w:rPr>
        <w:t>от</w:t>
      </w:r>
      <w:r w:rsidR="002477FC" w:rsidRPr="00874F07">
        <w:rPr>
          <w:sz w:val="28"/>
          <w:szCs w:val="28"/>
          <w:lang w:eastAsia="ru-RU"/>
        </w:rPr>
        <w:t xml:space="preserve"> … № ..</w:t>
      </w:r>
      <w:r w:rsidR="00914A44" w:rsidRPr="00874F07">
        <w:rPr>
          <w:sz w:val="28"/>
          <w:szCs w:val="28"/>
          <w:lang w:eastAsia="ru-RU"/>
        </w:rPr>
        <w:t>.</w:t>
      </w:r>
      <w:r w:rsidR="00D167BE" w:rsidRPr="00874F07">
        <w:rPr>
          <w:sz w:val="28"/>
          <w:szCs w:val="28"/>
          <w:lang w:eastAsia="ru-RU"/>
        </w:rPr>
        <w:t>)</w:t>
      </w:r>
      <w:r w:rsidRPr="00874F07">
        <w:rPr>
          <w:sz w:val="28"/>
          <w:szCs w:val="28"/>
        </w:rPr>
        <w:t>,</w:t>
      </w:r>
      <w:r w:rsidRPr="00650DA7">
        <w:rPr>
          <w:sz w:val="28"/>
          <w:szCs w:val="28"/>
        </w:rPr>
        <w:t xml:space="preserve"> следующие изменения:</w:t>
      </w:r>
    </w:p>
    <w:p w:rsidR="00723C0A" w:rsidRPr="00723C0A" w:rsidRDefault="00723C0A" w:rsidP="00723C0A">
      <w:pPr>
        <w:spacing w:line="240" w:lineRule="auto"/>
        <w:contextualSpacing/>
        <w:rPr>
          <w:sz w:val="28"/>
          <w:szCs w:val="28"/>
        </w:rPr>
      </w:pPr>
    </w:p>
    <w:p w:rsidR="00914A44" w:rsidRDefault="00914A44" w:rsidP="00914A44">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914A44">
        <w:rPr>
          <w:rFonts w:ascii="Times New Roman" w:eastAsia="Times New Roman" w:hAnsi="Times New Roman" w:cs="Times New Roman"/>
          <w:sz w:val="28"/>
          <w:szCs w:val="28"/>
          <w:lang w:eastAsia="ar-SA"/>
        </w:rPr>
        <w:t xml:space="preserve">1.1. </w:t>
      </w:r>
      <w:r>
        <w:rPr>
          <w:rFonts w:ascii="Times New Roman" w:eastAsia="Times New Roman" w:hAnsi="Times New Roman" w:cs="Times New Roman"/>
          <w:sz w:val="28"/>
          <w:szCs w:val="28"/>
          <w:lang w:eastAsia="ar-SA"/>
        </w:rPr>
        <w:t>В с</w:t>
      </w:r>
      <w:r w:rsidRPr="00914A44">
        <w:rPr>
          <w:rFonts w:ascii="Times New Roman" w:eastAsia="Times New Roman" w:hAnsi="Times New Roman" w:cs="Times New Roman"/>
          <w:sz w:val="28"/>
          <w:szCs w:val="28"/>
          <w:lang w:eastAsia="ar-SA"/>
        </w:rPr>
        <w:t>трок</w:t>
      </w:r>
      <w:r>
        <w:rPr>
          <w:rFonts w:ascii="Times New Roman" w:eastAsia="Times New Roman" w:hAnsi="Times New Roman" w:cs="Times New Roman"/>
          <w:sz w:val="28"/>
          <w:szCs w:val="28"/>
          <w:lang w:eastAsia="ar-SA"/>
        </w:rPr>
        <w:t>е</w:t>
      </w:r>
      <w:r w:rsidRPr="00914A44">
        <w:rPr>
          <w:rFonts w:ascii="Times New Roman" w:eastAsia="Times New Roman" w:hAnsi="Times New Roman" w:cs="Times New Roman"/>
          <w:sz w:val="28"/>
          <w:szCs w:val="28"/>
          <w:lang w:eastAsia="ar-SA"/>
        </w:rPr>
        <w:t xml:space="preserve"> «Объемы финансового обеспечения за весь период реализации» раздела 1 </w:t>
      </w:r>
      <w:r>
        <w:rPr>
          <w:rFonts w:ascii="Times New Roman" w:eastAsia="Times New Roman" w:hAnsi="Times New Roman" w:cs="Times New Roman"/>
          <w:bCs/>
          <w:sz w:val="28"/>
          <w:szCs w:val="28"/>
          <w:lang w:eastAsia="ar-SA"/>
        </w:rPr>
        <w:t>«Основные положения» слова «</w:t>
      </w:r>
      <w:r w:rsidRPr="00914A44">
        <w:rPr>
          <w:rFonts w:ascii="Times New Roman" w:eastAsia="Times New Roman" w:hAnsi="Times New Roman" w:cs="Times New Roman"/>
          <w:bCs/>
          <w:sz w:val="28"/>
          <w:szCs w:val="28"/>
          <w:lang w:eastAsia="ar-SA"/>
        </w:rPr>
        <w:t>1 773</w:t>
      </w:r>
      <w:r>
        <w:rPr>
          <w:rFonts w:ascii="Times New Roman" w:eastAsia="Times New Roman" w:hAnsi="Times New Roman" w:cs="Times New Roman"/>
          <w:bCs/>
          <w:sz w:val="28"/>
          <w:szCs w:val="28"/>
          <w:lang w:eastAsia="ar-SA"/>
        </w:rPr>
        <w:t> </w:t>
      </w:r>
      <w:r w:rsidRPr="00914A44">
        <w:rPr>
          <w:rFonts w:ascii="Times New Roman" w:eastAsia="Times New Roman" w:hAnsi="Times New Roman" w:cs="Times New Roman"/>
          <w:bCs/>
          <w:sz w:val="28"/>
          <w:szCs w:val="28"/>
          <w:lang w:eastAsia="ar-SA"/>
        </w:rPr>
        <w:t>143</w:t>
      </w:r>
      <w:r>
        <w:rPr>
          <w:rFonts w:ascii="Times New Roman" w:eastAsia="Times New Roman" w:hAnsi="Times New Roman" w:cs="Times New Roman"/>
          <w:bCs/>
          <w:sz w:val="28"/>
          <w:szCs w:val="28"/>
          <w:lang w:eastAsia="ar-SA"/>
        </w:rPr>
        <w:t>,</w:t>
      </w:r>
      <w:r w:rsidRPr="00914A44">
        <w:rPr>
          <w:rFonts w:ascii="Times New Roman" w:eastAsia="Times New Roman" w:hAnsi="Times New Roman" w:cs="Times New Roman"/>
          <w:bCs/>
          <w:sz w:val="28"/>
          <w:szCs w:val="28"/>
          <w:lang w:eastAsia="ar-SA"/>
        </w:rPr>
        <w:t>1 тыс. руб.</w:t>
      </w:r>
      <w:r>
        <w:rPr>
          <w:rFonts w:ascii="Times New Roman" w:eastAsia="Times New Roman" w:hAnsi="Times New Roman" w:cs="Times New Roman"/>
          <w:bCs/>
          <w:sz w:val="28"/>
          <w:szCs w:val="28"/>
          <w:lang w:eastAsia="ar-SA"/>
        </w:rPr>
        <w:t>» заменить словами «1 773 323,0 тыс. руб.»</w:t>
      </w:r>
    </w:p>
    <w:p w:rsidR="00914A44" w:rsidRPr="00914A44" w:rsidRDefault="00914A44" w:rsidP="00914A44">
      <w:pPr>
        <w:suppressAutoHyphens/>
        <w:spacing w:after="0" w:line="240" w:lineRule="auto"/>
        <w:ind w:firstLine="709"/>
        <w:contextualSpacing/>
        <w:jc w:val="both"/>
        <w:rPr>
          <w:rFonts w:ascii="Times New Roman" w:eastAsia="Times New Roman" w:hAnsi="Times New Roman" w:cs="Times New Roman"/>
          <w:sz w:val="28"/>
          <w:szCs w:val="28"/>
          <w:lang w:eastAsia="ar-SA"/>
        </w:rPr>
      </w:pPr>
    </w:p>
    <w:p w:rsidR="00162558" w:rsidRDefault="00914A44" w:rsidP="00914A44">
      <w:pPr>
        <w:pStyle w:val="a5"/>
        <w:suppressAutoHyphens w:val="0"/>
        <w:autoSpaceDE w:val="0"/>
        <w:autoSpaceDN w:val="0"/>
        <w:adjustRightInd w:val="0"/>
        <w:spacing w:line="240" w:lineRule="auto"/>
        <w:ind w:left="0"/>
        <w:contextualSpacing/>
        <w:rPr>
          <w:bCs/>
          <w:sz w:val="28"/>
          <w:szCs w:val="28"/>
          <w:lang w:eastAsia="ru-RU"/>
        </w:rPr>
      </w:pPr>
      <w:r w:rsidRPr="00914A44">
        <w:rPr>
          <w:sz w:val="28"/>
          <w:szCs w:val="28"/>
          <w:lang w:eastAsia="ru-RU"/>
        </w:rPr>
        <w:t xml:space="preserve">1.2. </w:t>
      </w:r>
      <w:r>
        <w:rPr>
          <w:sz w:val="28"/>
          <w:szCs w:val="28"/>
          <w:lang w:eastAsia="ru-RU"/>
        </w:rPr>
        <w:t xml:space="preserve">В разделе </w:t>
      </w:r>
      <w:r w:rsidRPr="00914A44">
        <w:rPr>
          <w:sz w:val="28"/>
          <w:szCs w:val="28"/>
          <w:lang w:eastAsia="ru-RU"/>
        </w:rPr>
        <w:t xml:space="preserve">5 </w:t>
      </w:r>
      <w:r>
        <w:rPr>
          <w:sz w:val="28"/>
          <w:szCs w:val="28"/>
          <w:lang w:eastAsia="ru-RU"/>
        </w:rPr>
        <w:t>«</w:t>
      </w:r>
      <w:r w:rsidRPr="00914A44">
        <w:rPr>
          <w:sz w:val="28"/>
          <w:szCs w:val="28"/>
          <w:lang w:eastAsia="ru-RU"/>
        </w:rPr>
        <w:t>Финансовое обеспечение муниципальной программы</w:t>
      </w:r>
      <w:r>
        <w:rPr>
          <w:sz w:val="28"/>
          <w:szCs w:val="28"/>
          <w:lang w:eastAsia="ru-RU"/>
        </w:rPr>
        <w:t xml:space="preserve">» </w:t>
      </w:r>
      <w:r>
        <w:rPr>
          <w:bCs/>
          <w:sz w:val="28"/>
          <w:szCs w:val="28"/>
        </w:rPr>
        <w:t>строки «</w:t>
      </w:r>
      <w:r w:rsidRPr="00914A44">
        <w:rPr>
          <w:bCs/>
          <w:sz w:val="28"/>
          <w:szCs w:val="28"/>
        </w:rPr>
        <w:t>Муниципальная программа (всего), в том числе:</w:t>
      </w:r>
      <w:r>
        <w:rPr>
          <w:bCs/>
          <w:sz w:val="28"/>
          <w:szCs w:val="28"/>
        </w:rPr>
        <w:t>», «</w:t>
      </w:r>
      <w:r w:rsidRPr="00914A44">
        <w:rPr>
          <w:bCs/>
          <w:sz w:val="28"/>
          <w:szCs w:val="28"/>
        </w:rPr>
        <w:t>8.3. Комплекс процессных мероприятий «Реализация инициативных проектов в Нижневартовском районе» (всего), в том числе:</w:t>
      </w:r>
      <w:r>
        <w:rPr>
          <w:bCs/>
          <w:sz w:val="28"/>
          <w:szCs w:val="28"/>
        </w:rPr>
        <w:t>»</w:t>
      </w:r>
      <w:r w:rsidR="00D553B9">
        <w:rPr>
          <w:bCs/>
          <w:sz w:val="28"/>
          <w:szCs w:val="28"/>
        </w:rPr>
        <w:t>, «</w:t>
      </w:r>
      <w:r w:rsidR="00D553B9" w:rsidRPr="00D553B9">
        <w:rPr>
          <w:bCs/>
          <w:sz w:val="28"/>
          <w:szCs w:val="28"/>
        </w:rPr>
        <w:t>8.3.1. Мероприятие (результат) «Реализовано мероприятие по благоустройству дворовой территории по ул. Титова, д. 20, с. Ларьяк в рамках реализации инициативного проекта «Родной дворик» с. Ларьяк» (всего), в том числе:</w:t>
      </w:r>
      <w:r w:rsidR="00D553B9">
        <w:rPr>
          <w:bCs/>
          <w:sz w:val="28"/>
          <w:szCs w:val="28"/>
        </w:rPr>
        <w:t>»</w:t>
      </w:r>
      <w:r>
        <w:rPr>
          <w:bCs/>
          <w:sz w:val="28"/>
          <w:szCs w:val="28"/>
        </w:rPr>
        <w:t xml:space="preserve"> </w:t>
      </w:r>
      <w:r w:rsidRPr="00914A44">
        <w:rPr>
          <w:bCs/>
          <w:sz w:val="28"/>
          <w:szCs w:val="28"/>
          <w:lang w:eastAsia="ru-RU"/>
        </w:rPr>
        <w:t>изложить в новой редакции</w:t>
      </w:r>
      <w:r w:rsidR="00D553B9">
        <w:rPr>
          <w:bCs/>
          <w:sz w:val="28"/>
          <w:szCs w:val="28"/>
          <w:lang w:eastAsia="ru-RU"/>
        </w:rPr>
        <w:t xml:space="preserve"> </w:t>
      </w:r>
      <w:r w:rsidRPr="00914A44">
        <w:rPr>
          <w:bCs/>
          <w:sz w:val="28"/>
          <w:szCs w:val="28"/>
          <w:lang w:eastAsia="ru-RU"/>
        </w:rPr>
        <w:t>согласно приложению.</w:t>
      </w:r>
    </w:p>
    <w:p w:rsidR="00914A44" w:rsidRPr="00145F15" w:rsidRDefault="00914A44" w:rsidP="00914A44">
      <w:pPr>
        <w:pStyle w:val="a5"/>
        <w:suppressAutoHyphens w:val="0"/>
        <w:autoSpaceDE w:val="0"/>
        <w:autoSpaceDN w:val="0"/>
        <w:adjustRightInd w:val="0"/>
        <w:spacing w:line="240" w:lineRule="auto"/>
        <w:ind w:left="0"/>
        <w:contextualSpacing/>
        <w:rPr>
          <w:sz w:val="28"/>
          <w:szCs w:val="28"/>
        </w:rPr>
      </w:pPr>
    </w:p>
    <w:p w:rsidR="00535AA2" w:rsidRPr="00535AA2" w:rsidRDefault="00535AA2" w:rsidP="007647AD">
      <w:pPr>
        <w:pStyle w:val="Default"/>
        <w:ind w:firstLine="709"/>
        <w:jc w:val="both"/>
        <w:rPr>
          <w:rFonts w:eastAsia="Calibri"/>
          <w:sz w:val="28"/>
          <w:szCs w:val="28"/>
          <w:lang w:eastAsia="en-US"/>
        </w:rPr>
      </w:pPr>
      <w:r w:rsidRPr="00535AA2">
        <w:rPr>
          <w:rFonts w:eastAsia="Calibri"/>
          <w:sz w:val="28"/>
          <w:szCs w:val="28"/>
          <w:lang w:eastAsia="en-US"/>
        </w:rPr>
        <w:t>2. Отделу делопроизводства, контроля и обеспечения работы руководства управления обеспечения деятельности администрации района</w:t>
      </w:r>
      <w:r w:rsidR="006064F5" w:rsidRPr="006064F5">
        <w:t xml:space="preserve"> </w:t>
      </w:r>
      <w:r w:rsidR="006064F5" w:rsidRPr="006064F5">
        <w:rPr>
          <w:sz w:val="28"/>
          <w:szCs w:val="28"/>
        </w:rPr>
        <w:t>и взаимодействия с органами местного самоуправления</w:t>
      </w:r>
      <w:r w:rsidRPr="00535AA2">
        <w:rPr>
          <w:rFonts w:eastAsia="Calibri"/>
          <w:sz w:val="28"/>
          <w:szCs w:val="28"/>
          <w:lang w:eastAsia="en-US"/>
        </w:rPr>
        <w:t>:</w:t>
      </w:r>
    </w:p>
    <w:p w:rsidR="00535AA2" w:rsidRPr="00535AA2" w:rsidRDefault="00535AA2" w:rsidP="007647AD">
      <w:pPr>
        <w:spacing w:after="0" w:line="240" w:lineRule="auto"/>
        <w:ind w:firstLine="709"/>
        <w:jc w:val="both"/>
        <w:rPr>
          <w:rFonts w:ascii="Times New Roman" w:eastAsiaTheme="minorHAnsi" w:hAnsi="Times New Roman" w:cs="Times New Roman"/>
          <w:sz w:val="28"/>
          <w:szCs w:val="28"/>
          <w:lang w:eastAsia="en-US"/>
        </w:rPr>
      </w:pPr>
      <w:r w:rsidRPr="00535AA2">
        <w:rPr>
          <w:rFonts w:ascii="Times New Roman" w:eastAsia="Calibri" w:hAnsi="Times New Roman" w:cs="Times New Roman"/>
          <w:sz w:val="28"/>
          <w:szCs w:val="28"/>
          <w:lang w:eastAsia="en-US"/>
        </w:rPr>
        <w:t>разместить постановление на официальном веб-сайте администрации района: www.n</w:t>
      </w:r>
      <w:proofErr w:type="spellStart"/>
      <w:r w:rsidRPr="00535AA2">
        <w:rPr>
          <w:rFonts w:ascii="Times New Roman" w:eastAsia="Calibri" w:hAnsi="Times New Roman" w:cs="Times New Roman"/>
          <w:sz w:val="28"/>
          <w:szCs w:val="28"/>
          <w:lang w:val="en-US" w:eastAsia="en-US"/>
        </w:rPr>
        <w:t>vraion</w:t>
      </w:r>
      <w:proofErr w:type="spellEnd"/>
      <w:r w:rsidRPr="00535AA2">
        <w:rPr>
          <w:rFonts w:ascii="Times New Roman" w:eastAsia="Calibri" w:hAnsi="Times New Roman" w:cs="Times New Roman"/>
          <w:sz w:val="28"/>
          <w:szCs w:val="28"/>
          <w:lang w:eastAsia="en-US"/>
        </w:rPr>
        <w:t>.</w:t>
      </w:r>
      <w:proofErr w:type="spellStart"/>
      <w:r w:rsidRPr="00535AA2">
        <w:rPr>
          <w:rFonts w:ascii="Times New Roman" w:eastAsia="Calibri" w:hAnsi="Times New Roman" w:cs="Times New Roman"/>
          <w:sz w:val="28"/>
          <w:szCs w:val="28"/>
          <w:lang w:val="en-US" w:eastAsia="en-US"/>
        </w:rPr>
        <w:t>ru</w:t>
      </w:r>
      <w:proofErr w:type="spellEnd"/>
      <w:r w:rsidRPr="00535AA2">
        <w:rPr>
          <w:rFonts w:ascii="Times New Roman" w:eastAsiaTheme="minorHAnsi" w:hAnsi="Times New Roman" w:cs="Times New Roman"/>
          <w:sz w:val="28"/>
          <w:szCs w:val="28"/>
          <w:lang w:eastAsia="en-US"/>
        </w:rPr>
        <w:t>;</w:t>
      </w:r>
    </w:p>
    <w:p w:rsidR="00535AA2" w:rsidRPr="00535AA2" w:rsidRDefault="00535AA2" w:rsidP="007647AD">
      <w:pPr>
        <w:spacing w:after="0" w:line="240" w:lineRule="auto"/>
        <w:ind w:firstLine="709"/>
        <w:jc w:val="both"/>
        <w:rPr>
          <w:rFonts w:ascii="Times New Roman" w:eastAsia="Calibri" w:hAnsi="Times New Roman" w:cs="Times New Roman"/>
          <w:sz w:val="28"/>
          <w:szCs w:val="28"/>
          <w:lang w:eastAsia="en-US"/>
        </w:rPr>
      </w:pPr>
      <w:r w:rsidRPr="00535AA2">
        <w:rPr>
          <w:rFonts w:ascii="Times New Roman" w:eastAsia="Calibri" w:hAnsi="Times New Roman" w:cs="Times New Roman"/>
          <w:sz w:val="28"/>
          <w:szCs w:val="28"/>
          <w:lang w:eastAsia="en-US"/>
        </w:rPr>
        <w:t>опубликовать постановление в приложении «Официальный бюллетень» к районной газете «Новости Приобья».</w:t>
      </w:r>
    </w:p>
    <w:p w:rsidR="00B2607F" w:rsidRPr="00535AA2" w:rsidRDefault="00B2607F" w:rsidP="007647AD">
      <w:pPr>
        <w:pStyle w:val="a5"/>
        <w:spacing w:line="240" w:lineRule="auto"/>
        <w:ind w:left="0"/>
        <w:contextualSpacing/>
        <w:rPr>
          <w:sz w:val="28"/>
          <w:szCs w:val="28"/>
        </w:rPr>
      </w:pPr>
    </w:p>
    <w:p w:rsidR="00812B4D" w:rsidRDefault="003053E3" w:rsidP="007647AD">
      <w:pPr>
        <w:pStyle w:val="a5"/>
        <w:numPr>
          <w:ilvl w:val="0"/>
          <w:numId w:val="37"/>
        </w:numPr>
        <w:spacing w:line="240" w:lineRule="auto"/>
        <w:ind w:left="0" w:firstLine="709"/>
        <w:contextualSpacing/>
        <w:rPr>
          <w:sz w:val="28"/>
          <w:szCs w:val="28"/>
        </w:rPr>
      </w:pPr>
      <w:r w:rsidRPr="00650DA7">
        <w:rPr>
          <w:sz w:val="28"/>
          <w:szCs w:val="28"/>
        </w:rPr>
        <w:t>Постано</w:t>
      </w:r>
      <w:r w:rsidR="000A664B" w:rsidRPr="00650DA7">
        <w:rPr>
          <w:sz w:val="28"/>
          <w:szCs w:val="28"/>
        </w:rPr>
        <w:t xml:space="preserve">вление вступает в силу после </w:t>
      </w:r>
      <w:r w:rsidR="00340ACD" w:rsidRPr="00650DA7">
        <w:rPr>
          <w:sz w:val="28"/>
          <w:szCs w:val="28"/>
        </w:rPr>
        <w:t xml:space="preserve">его </w:t>
      </w:r>
      <w:r w:rsidR="000A664B" w:rsidRPr="00650DA7">
        <w:rPr>
          <w:sz w:val="28"/>
          <w:szCs w:val="28"/>
        </w:rPr>
        <w:t xml:space="preserve">официального </w:t>
      </w:r>
      <w:r w:rsidR="00605754" w:rsidRPr="00650DA7">
        <w:rPr>
          <w:sz w:val="28"/>
          <w:szCs w:val="28"/>
        </w:rPr>
        <w:t>опубликования (</w:t>
      </w:r>
      <w:r w:rsidR="00EF2BA4" w:rsidRPr="00650DA7">
        <w:rPr>
          <w:sz w:val="28"/>
          <w:szCs w:val="28"/>
        </w:rPr>
        <w:t>обнародования</w:t>
      </w:r>
      <w:r w:rsidR="00E35F77">
        <w:rPr>
          <w:sz w:val="28"/>
          <w:szCs w:val="28"/>
        </w:rPr>
        <w:t>).</w:t>
      </w:r>
    </w:p>
    <w:p w:rsidR="006A0DDB" w:rsidRPr="00650DA7" w:rsidRDefault="006A0DDB" w:rsidP="006A0DDB">
      <w:pPr>
        <w:pStyle w:val="a5"/>
        <w:spacing w:line="240" w:lineRule="auto"/>
        <w:ind w:left="709" w:firstLine="0"/>
        <w:contextualSpacing/>
        <w:rPr>
          <w:sz w:val="28"/>
          <w:szCs w:val="28"/>
        </w:rPr>
      </w:pPr>
    </w:p>
    <w:p w:rsidR="00D40C92" w:rsidRDefault="00E301DF" w:rsidP="007647AD">
      <w:pPr>
        <w:pStyle w:val="a5"/>
        <w:numPr>
          <w:ilvl w:val="0"/>
          <w:numId w:val="37"/>
        </w:numPr>
        <w:tabs>
          <w:tab w:val="left" w:pos="709"/>
        </w:tabs>
        <w:spacing w:line="240" w:lineRule="auto"/>
        <w:ind w:left="0" w:firstLine="709"/>
        <w:contextualSpacing/>
        <w:rPr>
          <w:sz w:val="28"/>
          <w:szCs w:val="28"/>
        </w:rPr>
      </w:pPr>
      <w:r w:rsidRPr="00C76D40">
        <w:rPr>
          <w:sz w:val="28"/>
          <w:szCs w:val="28"/>
        </w:rPr>
        <w:lastRenderedPageBreak/>
        <w:t xml:space="preserve">Контроль за выполнением постановления возложить на </w:t>
      </w:r>
      <w:r w:rsidR="00222E25" w:rsidRPr="00C76D40">
        <w:rPr>
          <w:sz w:val="28"/>
          <w:szCs w:val="28"/>
        </w:rPr>
        <w:t xml:space="preserve">заместителя главы района </w:t>
      </w:r>
      <w:r w:rsidR="00C76D40" w:rsidRPr="00C76D40">
        <w:rPr>
          <w:sz w:val="28"/>
          <w:szCs w:val="28"/>
        </w:rPr>
        <w:t xml:space="preserve">по развитию жилищно-коммунального комплекса, строительства, энергетики, транспорта и связи </w:t>
      </w:r>
      <w:r w:rsidR="00222E25" w:rsidRPr="00C76D40">
        <w:rPr>
          <w:sz w:val="28"/>
          <w:szCs w:val="28"/>
        </w:rPr>
        <w:t>Х.Ж. Абдуллина</w:t>
      </w:r>
      <w:r w:rsidR="0057759A" w:rsidRPr="00C76D40">
        <w:rPr>
          <w:sz w:val="28"/>
          <w:szCs w:val="28"/>
        </w:rPr>
        <w:t>.</w:t>
      </w:r>
    </w:p>
    <w:p w:rsidR="00E15569" w:rsidRDefault="00E15569" w:rsidP="00E15569">
      <w:pPr>
        <w:tabs>
          <w:tab w:val="left" w:pos="709"/>
        </w:tabs>
        <w:spacing w:line="240" w:lineRule="auto"/>
        <w:contextualSpacing/>
        <w:rPr>
          <w:sz w:val="28"/>
          <w:szCs w:val="28"/>
        </w:rPr>
      </w:pPr>
    </w:p>
    <w:p w:rsidR="00605754" w:rsidRPr="00605754" w:rsidRDefault="00605754" w:rsidP="009A1D07">
      <w:pPr>
        <w:pStyle w:val="a5"/>
        <w:spacing w:line="240" w:lineRule="auto"/>
        <w:ind w:left="709" w:firstLine="0"/>
        <w:rPr>
          <w:sz w:val="28"/>
          <w:szCs w:val="28"/>
        </w:rPr>
      </w:pPr>
    </w:p>
    <w:p w:rsidR="005E7C6D" w:rsidRDefault="00D40C92" w:rsidP="006D7467">
      <w:pPr>
        <w:spacing w:after="0" w:line="240" w:lineRule="auto"/>
        <w:jc w:val="both"/>
        <w:rPr>
          <w:rFonts w:ascii="Times New Roman" w:hAnsi="Times New Roman" w:cs="Times New Roman"/>
          <w:sz w:val="28"/>
          <w:szCs w:val="28"/>
        </w:rPr>
      </w:pPr>
      <w:r w:rsidRPr="002B026B">
        <w:rPr>
          <w:rFonts w:ascii="Times New Roman" w:hAnsi="Times New Roman" w:cs="Times New Roman"/>
          <w:sz w:val="28"/>
          <w:szCs w:val="28"/>
        </w:rPr>
        <w:t xml:space="preserve">Глава района                                                                                   </w:t>
      </w:r>
      <w:r w:rsidR="000565B2">
        <w:rPr>
          <w:rFonts w:ascii="Times New Roman" w:hAnsi="Times New Roman" w:cs="Times New Roman"/>
          <w:sz w:val="28"/>
          <w:szCs w:val="28"/>
        </w:rPr>
        <w:t xml:space="preserve">            </w:t>
      </w:r>
      <w:r w:rsidRPr="002B026B">
        <w:rPr>
          <w:rFonts w:ascii="Times New Roman" w:hAnsi="Times New Roman" w:cs="Times New Roman"/>
          <w:sz w:val="28"/>
          <w:szCs w:val="28"/>
        </w:rPr>
        <w:t xml:space="preserve">    Б.А. Саломатин</w:t>
      </w:r>
    </w:p>
    <w:p w:rsidR="00CA73AC" w:rsidRDefault="00CA73AC" w:rsidP="006D7467">
      <w:pPr>
        <w:spacing w:after="0" w:line="240" w:lineRule="auto"/>
        <w:jc w:val="both"/>
        <w:rPr>
          <w:rFonts w:ascii="Times New Roman" w:hAnsi="Times New Roman" w:cs="Times New Roman"/>
          <w:sz w:val="28"/>
          <w:szCs w:val="28"/>
        </w:rPr>
      </w:pPr>
    </w:p>
    <w:p w:rsidR="00CA73AC" w:rsidRDefault="00CA73AC" w:rsidP="006D7467">
      <w:pPr>
        <w:spacing w:after="0" w:line="240" w:lineRule="auto"/>
        <w:jc w:val="both"/>
        <w:rPr>
          <w:rFonts w:ascii="Times New Roman" w:hAnsi="Times New Roman" w:cs="Times New Roman"/>
          <w:sz w:val="28"/>
          <w:szCs w:val="28"/>
        </w:rPr>
      </w:pPr>
    </w:p>
    <w:p w:rsidR="00CA73AC" w:rsidRDefault="00CA73AC" w:rsidP="006D7467">
      <w:pPr>
        <w:spacing w:after="0" w:line="240" w:lineRule="auto"/>
        <w:jc w:val="both"/>
        <w:rPr>
          <w:rFonts w:ascii="Times New Roman" w:hAnsi="Times New Roman" w:cs="Times New Roman"/>
          <w:sz w:val="28"/>
          <w:szCs w:val="28"/>
        </w:rPr>
      </w:pPr>
    </w:p>
    <w:p w:rsidR="00CA73AC" w:rsidRDefault="00CA73AC" w:rsidP="006D7467">
      <w:pPr>
        <w:spacing w:after="0" w:line="240" w:lineRule="auto"/>
        <w:jc w:val="both"/>
        <w:rPr>
          <w:rFonts w:ascii="Times New Roman" w:hAnsi="Times New Roman" w:cs="Times New Roman"/>
          <w:sz w:val="28"/>
          <w:szCs w:val="28"/>
        </w:rPr>
      </w:pPr>
    </w:p>
    <w:p w:rsidR="00CA73AC" w:rsidRDefault="00CA73AC" w:rsidP="006D7467">
      <w:pPr>
        <w:spacing w:after="0" w:line="240" w:lineRule="auto"/>
        <w:jc w:val="both"/>
        <w:rPr>
          <w:rFonts w:ascii="Times New Roman" w:hAnsi="Times New Roman" w:cs="Times New Roman"/>
          <w:sz w:val="28"/>
          <w:szCs w:val="28"/>
        </w:rPr>
      </w:pPr>
    </w:p>
    <w:p w:rsidR="00CA73AC" w:rsidRDefault="00CA73AC" w:rsidP="006D7467">
      <w:pPr>
        <w:spacing w:after="0" w:line="240" w:lineRule="auto"/>
        <w:jc w:val="both"/>
        <w:rPr>
          <w:rFonts w:ascii="Times New Roman" w:hAnsi="Times New Roman" w:cs="Times New Roman"/>
          <w:sz w:val="28"/>
          <w:szCs w:val="28"/>
        </w:rPr>
      </w:pPr>
    </w:p>
    <w:p w:rsidR="00CA73AC" w:rsidRDefault="00CA73AC" w:rsidP="006D7467">
      <w:pPr>
        <w:spacing w:after="0" w:line="240" w:lineRule="auto"/>
        <w:jc w:val="both"/>
        <w:rPr>
          <w:rFonts w:ascii="Times New Roman" w:hAnsi="Times New Roman" w:cs="Times New Roman"/>
          <w:sz w:val="28"/>
          <w:szCs w:val="28"/>
        </w:rPr>
      </w:pPr>
    </w:p>
    <w:p w:rsidR="00CA73AC" w:rsidRDefault="00CA73AC" w:rsidP="006D7467">
      <w:pPr>
        <w:spacing w:after="0" w:line="240" w:lineRule="auto"/>
        <w:jc w:val="both"/>
        <w:rPr>
          <w:rFonts w:ascii="Times New Roman" w:hAnsi="Times New Roman" w:cs="Times New Roman"/>
          <w:sz w:val="28"/>
          <w:szCs w:val="28"/>
        </w:rPr>
        <w:sectPr w:rsidR="00CA73AC" w:rsidSect="006D7467">
          <w:headerReference w:type="default" r:id="rId8"/>
          <w:pgSz w:w="11906" w:h="16838"/>
          <w:pgMar w:top="1134" w:right="709" w:bottom="1134" w:left="851" w:header="709" w:footer="709" w:gutter="0"/>
          <w:cols w:space="708"/>
          <w:docGrid w:linePitch="360"/>
        </w:sectPr>
      </w:pPr>
    </w:p>
    <w:p w:rsidR="00CA73AC" w:rsidRPr="00C87A55" w:rsidRDefault="00CA73AC" w:rsidP="00CA73A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Pr="00C87A55">
        <w:rPr>
          <w:rFonts w:ascii="Times New Roman" w:hAnsi="Times New Roman" w:cs="Times New Roman"/>
          <w:sz w:val="24"/>
          <w:szCs w:val="24"/>
        </w:rPr>
        <w:t xml:space="preserve">к постановлению </w:t>
      </w:r>
    </w:p>
    <w:p w:rsidR="00CA73AC" w:rsidRPr="00C87A55" w:rsidRDefault="00CA73AC" w:rsidP="00CA73AC">
      <w:pPr>
        <w:spacing w:after="0" w:line="240" w:lineRule="auto"/>
        <w:jc w:val="right"/>
        <w:rPr>
          <w:rFonts w:ascii="Times New Roman" w:hAnsi="Times New Roman" w:cs="Times New Roman"/>
          <w:sz w:val="24"/>
          <w:szCs w:val="24"/>
        </w:rPr>
      </w:pPr>
      <w:r w:rsidRPr="00C87A55">
        <w:rPr>
          <w:rFonts w:ascii="Times New Roman" w:hAnsi="Times New Roman" w:cs="Times New Roman"/>
          <w:sz w:val="24"/>
          <w:szCs w:val="24"/>
        </w:rPr>
        <w:t>администрации района</w:t>
      </w:r>
    </w:p>
    <w:p w:rsidR="00CA73AC" w:rsidRPr="00C87A55" w:rsidRDefault="00CA73AC" w:rsidP="00CA73AC">
      <w:pPr>
        <w:spacing w:after="0" w:line="240" w:lineRule="auto"/>
        <w:jc w:val="right"/>
        <w:rPr>
          <w:rFonts w:ascii="Times New Roman" w:hAnsi="Times New Roman" w:cs="Times New Roman"/>
          <w:sz w:val="24"/>
          <w:szCs w:val="24"/>
        </w:rPr>
      </w:pPr>
      <w:r w:rsidRPr="00C87A55">
        <w:rPr>
          <w:rFonts w:ascii="Times New Roman" w:hAnsi="Times New Roman" w:cs="Times New Roman"/>
          <w:sz w:val="24"/>
          <w:szCs w:val="24"/>
        </w:rPr>
        <w:t>от               №</w:t>
      </w:r>
    </w:p>
    <w:p w:rsidR="00D553B9" w:rsidRDefault="00D553B9" w:rsidP="00CA73AC">
      <w:pPr>
        <w:spacing w:after="0" w:line="240" w:lineRule="auto"/>
        <w:jc w:val="center"/>
        <w:rPr>
          <w:rFonts w:ascii="Times New Roman" w:eastAsia="Times New Roman" w:hAnsi="Times New Roman" w:cs="Times New Roman"/>
          <w:sz w:val="24"/>
          <w:szCs w:val="24"/>
        </w:rPr>
      </w:pPr>
    </w:p>
    <w:p w:rsidR="00CA73AC" w:rsidRDefault="00CA73AC" w:rsidP="00CA73A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Изменения, которые вносятся в Раздел </w:t>
      </w:r>
      <w:r w:rsidRPr="00C87A55">
        <w:rPr>
          <w:rFonts w:ascii="Times New Roman" w:eastAsia="Times New Roman" w:hAnsi="Times New Roman" w:cs="Times New Roman"/>
          <w:sz w:val="24"/>
          <w:szCs w:val="24"/>
        </w:rPr>
        <w:t>5. Финансовое обеспечение муниципальной программы</w:t>
      </w:r>
    </w:p>
    <w:p w:rsidR="00B86C69" w:rsidRDefault="00D553B9" w:rsidP="00D553B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bl>
      <w:tblPr>
        <w:tblW w:w="5000" w:type="pct"/>
        <w:tblLook w:val="04A0" w:firstRow="1" w:lastRow="0" w:firstColumn="1" w:lastColumn="0" w:noHBand="0" w:noVBand="1"/>
      </w:tblPr>
      <w:tblGrid>
        <w:gridCol w:w="4195"/>
        <w:gridCol w:w="1726"/>
        <w:gridCol w:w="1235"/>
        <w:gridCol w:w="1235"/>
        <w:gridCol w:w="1235"/>
        <w:gridCol w:w="1235"/>
        <w:gridCol w:w="1235"/>
        <w:gridCol w:w="1235"/>
        <w:gridCol w:w="1229"/>
      </w:tblGrid>
      <w:tr w:rsidR="002477FC" w:rsidRPr="002477FC" w:rsidTr="008B04B8">
        <w:trPr>
          <w:trHeight w:val="300"/>
        </w:trPr>
        <w:tc>
          <w:tcPr>
            <w:tcW w:w="1441"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2477FC" w:rsidRPr="002477FC" w:rsidRDefault="002477FC" w:rsidP="002477FC">
            <w:pPr>
              <w:spacing w:after="0" w:line="240" w:lineRule="auto"/>
              <w:jc w:val="center"/>
              <w:rPr>
                <w:rFonts w:ascii="Times New Roman" w:eastAsia="Times New Roman" w:hAnsi="Times New Roman" w:cs="Times New Roman"/>
              </w:rPr>
            </w:pPr>
            <w:r w:rsidRPr="002477FC">
              <w:rPr>
                <w:rFonts w:ascii="Times New Roman" w:eastAsia="Times New Roman" w:hAnsi="Times New Roman" w:cs="Times New Roman"/>
              </w:rPr>
              <w:t>Наименование муниципальной программы, структурного элемента, мероприятия (результата), источник финансового обеспечения</w:t>
            </w:r>
          </w:p>
        </w:tc>
        <w:tc>
          <w:tcPr>
            <w:tcW w:w="3137" w:type="pct"/>
            <w:gridSpan w:val="7"/>
            <w:tcBorders>
              <w:top w:val="single" w:sz="4" w:space="0" w:color="auto"/>
              <w:left w:val="nil"/>
              <w:bottom w:val="single" w:sz="4" w:space="0" w:color="auto"/>
              <w:right w:val="single" w:sz="4" w:space="0" w:color="auto"/>
            </w:tcBorders>
            <w:shd w:val="clear" w:color="auto" w:fill="auto"/>
            <w:hideMark/>
          </w:tcPr>
          <w:p w:rsidR="002477FC" w:rsidRPr="002477FC" w:rsidRDefault="002477FC" w:rsidP="002477FC">
            <w:pPr>
              <w:spacing w:after="0" w:line="240" w:lineRule="auto"/>
              <w:jc w:val="center"/>
              <w:rPr>
                <w:rFonts w:ascii="Times New Roman" w:eastAsia="Times New Roman" w:hAnsi="Times New Roman" w:cs="Times New Roman"/>
              </w:rPr>
            </w:pPr>
            <w:r w:rsidRPr="002477FC">
              <w:rPr>
                <w:rFonts w:ascii="Times New Roman" w:eastAsia="Times New Roman" w:hAnsi="Times New Roman" w:cs="Times New Roman"/>
              </w:rPr>
              <w:t>Объем финансового обеспечения по годам, тыс. рублей</w:t>
            </w:r>
          </w:p>
        </w:tc>
        <w:tc>
          <w:tcPr>
            <w:tcW w:w="422" w:type="pct"/>
            <w:tcBorders>
              <w:top w:val="single" w:sz="4" w:space="0" w:color="auto"/>
              <w:left w:val="nil"/>
              <w:bottom w:val="single" w:sz="4" w:space="0" w:color="auto"/>
              <w:right w:val="single" w:sz="4" w:space="0" w:color="auto"/>
            </w:tcBorders>
            <w:shd w:val="clear" w:color="auto" w:fill="auto"/>
            <w:hideMark/>
          </w:tcPr>
          <w:p w:rsidR="002477FC" w:rsidRPr="002477FC" w:rsidRDefault="002477FC" w:rsidP="002477FC">
            <w:pPr>
              <w:spacing w:after="0" w:line="240" w:lineRule="auto"/>
              <w:jc w:val="center"/>
              <w:rPr>
                <w:rFonts w:ascii="Times New Roman" w:eastAsia="Times New Roman" w:hAnsi="Times New Roman" w:cs="Times New Roman"/>
              </w:rPr>
            </w:pPr>
            <w:r w:rsidRPr="002477FC">
              <w:rPr>
                <w:rFonts w:ascii="Times New Roman" w:eastAsia="Times New Roman" w:hAnsi="Times New Roman" w:cs="Times New Roman"/>
              </w:rPr>
              <w:t> </w:t>
            </w:r>
          </w:p>
        </w:tc>
      </w:tr>
      <w:tr w:rsidR="002477FC" w:rsidRPr="002477FC" w:rsidTr="008B04B8">
        <w:trPr>
          <w:trHeight w:val="300"/>
        </w:trPr>
        <w:tc>
          <w:tcPr>
            <w:tcW w:w="1441" w:type="pct"/>
            <w:vMerge/>
            <w:tcBorders>
              <w:top w:val="single" w:sz="4" w:space="0" w:color="auto"/>
              <w:left w:val="single" w:sz="4" w:space="0" w:color="auto"/>
              <w:bottom w:val="single" w:sz="4" w:space="0" w:color="auto"/>
              <w:right w:val="single" w:sz="4" w:space="0" w:color="auto"/>
            </w:tcBorders>
            <w:vAlign w:val="center"/>
            <w:hideMark/>
          </w:tcPr>
          <w:p w:rsidR="002477FC" w:rsidRPr="002477FC" w:rsidRDefault="002477FC" w:rsidP="002477FC">
            <w:pPr>
              <w:spacing w:after="0" w:line="240" w:lineRule="auto"/>
              <w:rPr>
                <w:rFonts w:ascii="Times New Roman" w:eastAsia="Times New Roman" w:hAnsi="Times New Roman" w:cs="Times New Roman"/>
              </w:rPr>
            </w:pPr>
          </w:p>
        </w:tc>
        <w:tc>
          <w:tcPr>
            <w:tcW w:w="593" w:type="pct"/>
            <w:tcBorders>
              <w:top w:val="nil"/>
              <w:left w:val="nil"/>
              <w:bottom w:val="single" w:sz="4" w:space="0" w:color="auto"/>
              <w:right w:val="single" w:sz="4" w:space="0" w:color="auto"/>
            </w:tcBorders>
            <w:shd w:val="clear" w:color="auto" w:fill="auto"/>
            <w:hideMark/>
          </w:tcPr>
          <w:p w:rsidR="002477FC" w:rsidRPr="002477FC" w:rsidRDefault="002477FC" w:rsidP="002477FC">
            <w:pPr>
              <w:spacing w:after="0" w:line="240" w:lineRule="auto"/>
              <w:jc w:val="center"/>
              <w:rPr>
                <w:rFonts w:ascii="Times New Roman" w:eastAsia="Times New Roman" w:hAnsi="Times New Roman" w:cs="Times New Roman"/>
              </w:rPr>
            </w:pPr>
            <w:r w:rsidRPr="002477FC">
              <w:rPr>
                <w:rFonts w:ascii="Times New Roman" w:eastAsia="Times New Roman" w:hAnsi="Times New Roman" w:cs="Times New Roman"/>
              </w:rPr>
              <w:t>2024</w:t>
            </w:r>
          </w:p>
        </w:tc>
        <w:tc>
          <w:tcPr>
            <w:tcW w:w="424" w:type="pct"/>
            <w:tcBorders>
              <w:top w:val="nil"/>
              <w:left w:val="nil"/>
              <w:bottom w:val="single" w:sz="4" w:space="0" w:color="auto"/>
              <w:right w:val="single" w:sz="4" w:space="0" w:color="auto"/>
            </w:tcBorders>
            <w:shd w:val="clear" w:color="auto" w:fill="auto"/>
            <w:hideMark/>
          </w:tcPr>
          <w:p w:rsidR="002477FC" w:rsidRPr="002477FC" w:rsidRDefault="002477FC" w:rsidP="002477FC">
            <w:pPr>
              <w:spacing w:after="0" w:line="240" w:lineRule="auto"/>
              <w:jc w:val="center"/>
              <w:rPr>
                <w:rFonts w:ascii="Times New Roman" w:eastAsia="Times New Roman" w:hAnsi="Times New Roman" w:cs="Times New Roman"/>
              </w:rPr>
            </w:pPr>
            <w:r w:rsidRPr="002477FC">
              <w:rPr>
                <w:rFonts w:ascii="Times New Roman" w:eastAsia="Times New Roman" w:hAnsi="Times New Roman" w:cs="Times New Roman"/>
              </w:rPr>
              <w:t>2025</w:t>
            </w:r>
          </w:p>
        </w:tc>
        <w:tc>
          <w:tcPr>
            <w:tcW w:w="424" w:type="pct"/>
            <w:tcBorders>
              <w:top w:val="nil"/>
              <w:left w:val="nil"/>
              <w:bottom w:val="single" w:sz="4" w:space="0" w:color="auto"/>
              <w:right w:val="single" w:sz="4" w:space="0" w:color="auto"/>
            </w:tcBorders>
            <w:shd w:val="clear" w:color="auto" w:fill="auto"/>
            <w:hideMark/>
          </w:tcPr>
          <w:p w:rsidR="002477FC" w:rsidRPr="002477FC" w:rsidRDefault="002477FC" w:rsidP="002477FC">
            <w:pPr>
              <w:spacing w:after="0" w:line="240" w:lineRule="auto"/>
              <w:jc w:val="center"/>
              <w:rPr>
                <w:rFonts w:ascii="Times New Roman" w:eastAsia="Times New Roman" w:hAnsi="Times New Roman" w:cs="Times New Roman"/>
              </w:rPr>
            </w:pPr>
            <w:r w:rsidRPr="002477FC">
              <w:rPr>
                <w:rFonts w:ascii="Times New Roman" w:eastAsia="Times New Roman" w:hAnsi="Times New Roman" w:cs="Times New Roman"/>
              </w:rPr>
              <w:t>2026</w:t>
            </w:r>
          </w:p>
        </w:tc>
        <w:tc>
          <w:tcPr>
            <w:tcW w:w="424" w:type="pct"/>
            <w:tcBorders>
              <w:top w:val="nil"/>
              <w:left w:val="nil"/>
              <w:bottom w:val="single" w:sz="4" w:space="0" w:color="auto"/>
              <w:right w:val="single" w:sz="4" w:space="0" w:color="auto"/>
            </w:tcBorders>
            <w:shd w:val="clear" w:color="auto" w:fill="auto"/>
            <w:hideMark/>
          </w:tcPr>
          <w:p w:rsidR="002477FC" w:rsidRPr="002477FC" w:rsidRDefault="002477FC" w:rsidP="002477FC">
            <w:pPr>
              <w:spacing w:after="0" w:line="240" w:lineRule="auto"/>
              <w:jc w:val="center"/>
              <w:rPr>
                <w:rFonts w:ascii="Times New Roman" w:eastAsia="Times New Roman" w:hAnsi="Times New Roman" w:cs="Times New Roman"/>
              </w:rPr>
            </w:pPr>
            <w:r w:rsidRPr="002477FC">
              <w:rPr>
                <w:rFonts w:ascii="Times New Roman" w:eastAsia="Times New Roman" w:hAnsi="Times New Roman" w:cs="Times New Roman"/>
              </w:rPr>
              <w:t>2027</w:t>
            </w:r>
          </w:p>
        </w:tc>
        <w:tc>
          <w:tcPr>
            <w:tcW w:w="424" w:type="pct"/>
            <w:tcBorders>
              <w:top w:val="nil"/>
              <w:left w:val="nil"/>
              <w:bottom w:val="single" w:sz="4" w:space="0" w:color="auto"/>
              <w:right w:val="single" w:sz="4" w:space="0" w:color="auto"/>
            </w:tcBorders>
            <w:shd w:val="clear" w:color="auto" w:fill="auto"/>
            <w:hideMark/>
          </w:tcPr>
          <w:p w:rsidR="002477FC" w:rsidRPr="002477FC" w:rsidRDefault="002477FC" w:rsidP="002477FC">
            <w:pPr>
              <w:spacing w:after="0" w:line="240" w:lineRule="auto"/>
              <w:jc w:val="center"/>
              <w:rPr>
                <w:rFonts w:ascii="Times New Roman" w:eastAsia="Times New Roman" w:hAnsi="Times New Roman" w:cs="Times New Roman"/>
              </w:rPr>
            </w:pPr>
            <w:r w:rsidRPr="002477FC">
              <w:rPr>
                <w:rFonts w:ascii="Times New Roman" w:eastAsia="Times New Roman" w:hAnsi="Times New Roman" w:cs="Times New Roman"/>
              </w:rPr>
              <w:t>2028</w:t>
            </w:r>
          </w:p>
        </w:tc>
        <w:tc>
          <w:tcPr>
            <w:tcW w:w="424" w:type="pct"/>
            <w:tcBorders>
              <w:top w:val="nil"/>
              <w:left w:val="nil"/>
              <w:bottom w:val="single" w:sz="4" w:space="0" w:color="auto"/>
              <w:right w:val="single" w:sz="4" w:space="0" w:color="auto"/>
            </w:tcBorders>
            <w:shd w:val="clear" w:color="auto" w:fill="auto"/>
            <w:hideMark/>
          </w:tcPr>
          <w:p w:rsidR="002477FC" w:rsidRPr="002477FC" w:rsidRDefault="002477FC" w:rsidP="002477FC">
            <w:pPr>
              <w:spacing w:after="0" w:line="240" w:lineRule="auto"/>
              <w:jc w:val="center"/>
              <w:rPr>
                <w:rFonts w:ascii="Times New Roman" w:eastAsia="Times New Roman" w:hAnsi="Times New Roman" w:cs="Times New Roman"/>
              </w:rPr>
            </w:pPr>
            <w:r w:rsidRPr="002477FC">
              <w:rPr>
                <w:rFonts w:ascii="Times New Roman" w:eastAsia="Times New Roman" w:hAnsi="Times New Roman" w:cs="Times New Roman"/>
              </w:rPr>
              <w:t>2029</w:t>
            </w:r>
          </w:p>
        </w:tc>
        <w:tc>
          <w:tcPr>
            <w:tcW w:w="424" w:type="pct"/>
            <w:tcBorders>
              <w:top w:val="nil"/>
              <w:left w:val="nil"/>
              <w:bottom w:val="single" w:sz="4" w:space="0" w:color="auto"/>
              <w:right w:val="single" w:sz="4" w:space="0" w:color="auto"/>
            </w:tcBorders>
            <w:shd w:val="clear" w:color="auto" w:fill="auto"/>
            <w:hideMark/>
          </w:tcPr>
          <w:p w:rsidR="002477FC" w:rsidRPr="002477FC" w:rsidRDefault="002477FC" w:rsidP="002477FC">
            <w:pPr>
              <w:spacing w:after="0" w:line="240" w:lineRule="auto"/>
              <w:jc w:val="center"/>
              <w:rPr>
                <w:rFonts w:ascii="Times New Roman" w:eastAsia="Times New Roman" w:hAnsi="Times New Roman" w:cs="Times New Roman"/>
              </w:rPr>
            </w:pPr>
            <w:r w:rsidRPr="002477FC">
              <w:rPr>
                <w:rFonts w:ascii="Times New Roman" w:eastAsia="Times New Roman" w:hAnsi="Times New Roman" w:cs="Times New Roman"/>
              </w:rPr>
              <w:t>2030</w:t>
            </w:r>
          </w:p>
        </w:tc>
        <w:tc>
          <w:tcPr>
            <w:tcW w:w="422" w:type="pct"/>
            <w:tcBorders>
              <w:top w:val="nil"/>
              <w:left w:val="nil"/>
              <w:bottom w:val="single" w:sz="4" w:space="0" w:color="auto"/>
              <w:right w:val="single" w:sz="4" w:space="0" w:color="auto"/>
            </w:tcBorders>
            <w:shd w:val="clear" w:color="auto" w:fill="auto"/>
            <w:hideMark/>
          </w:tcPr>
          <w:p w:rsidR="002477FC" w:rsidRPr="002477FC" w:rsidRDefault="002477FC" w:rsidP="002477FC">
            <w:pPr>
              <w:spacing w:after="0" w:line="240" w:lineRule="auto"/>
              <w:jc w:val="center"/>
              <w:rPr>
                <w:rFonts w:ascii="Times New Roman" w:eastAsia="Times New Roman" w:hAnsi="Times New Roman" w:cs="Times New Roman"/>
              </w:rPr>
            </w:pPr>
            <w:r w:rsidRPr="002477FC">
              <w:rPr>
                <w:rFonts w:ascii="Times New Roman" w:eastAsia="Times New Roman" w:hAnsi="Times New Roman" w:cs="Times New Roman"/>
              </w:rPr>
              <w:t>Всего</w:t>
            </w:r>
          </w:p>
        </w:tc>
      </w:tr>
      <w:tr w:rsidR="002477FC" w:rsidRPr="002477FC" w:rsidTr="008B04B8">
        <w:trPr>
          <w:trHeight w:val="570"/>
        </w:trPr>
        <w:tc>
          <w:tcPr>
            <w:tcW w:w="1441" w:type="pct"/>
            <w:tcBorders>
              <w:top w:val="single" w:sz="4" w:space="0" w:color="auto"/>
              <w:left w:val="single" w:sz="4" w:space="0" w:color="auto"/>
              <w:bottom w:val="single" w:sz="4" w:space="0" w:color="auto"/>
              <w:right w:val="single" w:sz="4" w:space="0" w:color="auto"/>
            </w:tcBorders>
            <w:shd w:val="clear" w:color="auto" w:fill="auto"/>
            <w:hideMark/>
          </w:tcPr>
          <w:p w:rsidR="002477FC" w:rsidRPr="002477FC" w:rsidRDefault="002477FC" w:rsidP="002477FC">
            <w:pPr>
              <w:spacing w:after="0" w:line="240" w:lineRule="auto"/>
              <w:jc w:val="both"/>
              <w:rPr>
                <w:rFonts w:ascii="Times New Roman" w:eastAsia="Times New Roman" w:hAnsi="Times New Roman" w:cs="Times New Roman"/>
                <w:b/>
                <w:bCs/>
              </w:rPr>
            </w:pPr>
            <w:r w:rsidRPr="002477FC">
              <w:rPr>
                <w:rFonts w:ascii="Times New Roman" w:eastAsia="Times New Roman" w:hAnsi="Times New Roman" w:cs="Times New Roman"/>
                <w:b/>
                <w:bCs/>
              </w:rPr>
              <w:t>Муниципальная программа (всего), в том числе:</w:t>
            </w:r>
          </w:p>
        </w:tc>
        <w:tc>
          <w:tcPr>
            <w:tcW w:w="593"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592598,4</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304319,0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336589,7</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134954,0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134954,0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134954,0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134954,0</w:t>
            </w:r>
          </w:p>
        </w:tc>
        <w:tc>
          <w:tcPr>
            <w:tcW w:w="422"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1773323,0</w:t>
            </w:r>
          </w:p>
        </w:tc>
      </w:tr>
      <w:tr w:rsidR="002477FC" w:rsidRPr="002477FC" w:rsidTr="008B04B8">
        <w:trPr>
          <w:trHeight w:val="285"/>
        </w:trPr>
        <w:tc>
          <w:tcPr>
            <w:tcW w:w="1441" w:type="pct"/>
            <w:tcBorders>
              <w:top w:val="nil"/>
              <w:left w:val="single" w:sz="4" w:space="0" w:color="auto"/>
              <w:bottom w:val="single" w:sz="4" w:space="0" w:color="auto"/>
              <w:right w:val="single" w:sz="4" w:space="0" w:color="auto"/>
            </w:tcBorders>
            <w:shd w:val="clear" w:color="auto" w:fill="auto"/>
            <w:hideMark/>
          </w:tcPr>
          <w:p w:rsidR="002477FC" w:rsidRPr="002477FC" w:rsidRDefault="002477FC" w:rsidP="002477FC">
            <w:pPr>
              <w:spacing w:after="0" w:line="240" w:lineRule="auto"/>
              <w:jc w:val="both"/>
              <w:rPr>
                <w:rFonts w:ascii="Times New Roman" w:eastAsia="Times New Roman" w:hAnsi="Times New Roman" w:cs="Times New Roman"/>
                <w:b/>
                <w:bCs/>
              </w:rPr>
            </w:pPr>
            <w:r w:rsidRPr="002477FC">
              <w:rPr>
                <w:rFonts w:ascii="Times New Roman" w:eastAsia="Times New Roman" w:hAnsi="Times New Roman" w:cs="Times New Roman"/>
                <w:b/>
                <w:bCs/>
              </w:rPr>
              <w:t>федеральный бюджет</w:t>
            </w:r>
          </w:p>
        </w:tc>
        <w:tc>
          <w:tcPr>
            <w:tcW w:w="593"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5461,8</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199,4</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151,2</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0,0</w:t>
            </w:r>
          </w:p>
        </w:tc>
        <w:tc>
          <w:tcPr>
            <w:tcW w:w="422"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5812,4</w:t>
            </w:r>
          </w:p>
        </w:tc>
      </w:tr>
      <w:tr w:rsidR="002477FC" w:rsidRPr="002477FC" w:rsidTr="008B04B8">
        <w:trPr>
          <w:trHeight w:val="270"/>
        </w:trPr>
        <w:tc>
          <w:tcPr>
            <w:tcW w:w="1441" w:type="pct"/>
            <w:tcBorders>
              <w:top w:val="nil"/>
              <w:left w:val="single" w:sz="4" w:space="0" w:color="auto"/>
              <w:bottom w:val="single" w:sz="4" w:space="0" w:color="auto"/>
              <w:right w:val="single" w:sz="4" w:space="0" w:color="auto"/>
            </w:tcBorders>
            <w:shd w:val="clear" w:color="auto" w:fill="auto"/>
            <w:hideMark/>
          </w:tcPr>
          <w:p w:rsidR="002477FC" w:rsidRPr="002477FC" w:rsidRDefault="002477FC" w:rsidP="002477FC">
            <w:pPr>
              <w:spacing w:after="0" w:line="240" w:lineRule="auto"/>
              <w:jc w:val="both"/>
              <w:rPr>
                <w:rFonts w:ascii="Times New Roman" w:eastAsia="Times New Roman" w:hAnsi="Times New Roman" w:cs="Times New Roman"/>
                <w:b/>
                <w:bCs/>
              </w:rPr>
            </w:pPr>
            <w:r w:rsidRPr="002477FC">
              <w:rPr>
                <w:rFonts w:ascii="Times New Roman" w:eastAsia="Times New Roman" w:hAnsi="Times New Roman" w:cs="Times New Roman"/>
                <w:b/>
                <w:bCs/>
              </w:rPr>
              <w:t>бюджет автономного округа</w:t>
            </w:r>
          </w:p>
        </w:tc>
        <w:tc>
          <w:tcPr>
            <w:tcW w:w="593"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250476,7</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199637,1</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189977,9</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0,0</w:t>
            </w:r>
          </w:p>
        </w:tc>
        <w:tc>
          <w:tcPr>
            <w:tcW w:w="422"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640091,7</w:t>
            </w:r>
          </w:p>
        </w:tc>
      </w:tr>
      <w:tr w:rsidR="002477FC" w:rsidRPr="002477FC" w:rsidTr="008B04B8">
        <w:trPr>
          <w:trHeight w:val="285"/>
        </w:trPr>
        <w:tc>
          <w:tcPr>
            <w:tcW w:w="1441" w:type="pct"/>
            <w:tcBorders>
              <w:top w:val="nil"/>
              <w:left w:val="single" w:sz="4" w:space="0" w:color="auto"/>
              <w:bottom w:val="single" w:sz="4" w:space="0" w:color="auto"/>
              <w:right w:val="single" w:sz="4" w:space="0" w:color="auto"/>
            </w:tcBorders>
            <w:shd w:val="clear" w:color="auto" w:fill="auto"/>
            <w:hideMark/>
          </w:tcPr>
          <w:p w:rsidR="002477FC" w:rsidRPr="002477FC" w:rsidRDefault="002477FC" w:rsidP="002477FC">
            <w:pPr>
              <w:spacing w:after="0" w:line="240" w:lineRule="auto"/>
              <w:jc w:val="both"/>
              <w:rPr>
                <w:rFonts w:ascii="Times New Roman" w:eastAsia="Times New Roman" w:hAnsi="Times New Roman" w:cs="Times New Roman"/>
                <w:b/>
                <w:bCs/>
              </w:rPr>
            </w:pPr>
            <w:r w:rsidRPr="002477FC">
              <w:rPr>
                <w:rFonts w:ascii="Times New Roman" w:eastAsia="Times New Roman" w:hAnsi="Times New Roman" w:cs="Times New Roman"/>
                <w:b/>
                <w:bCs/>
              </w:rPr>
              <w:t>местный бюджет</w:t>
            </w:r>
          </w:p>
        </w:tc>
        <w:tc>
          <w:tcPr>
            <w:tcW w:w="593"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336479,9</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104482,5</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146460,6</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134954,0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134954,0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134954,0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134954,0</w:t>
            </w:r>
          </w:p>
        </w:tc>
        <w:tc>
          <w:tcPr>
            <w:tcW w:w="422"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1127239,0</w:t>
            </w:r>
          </w:p>
        </w:tc>
      </w:tr>
      <w:tr w:rsidR="002477FC" w:rsidRPr="002477FC" w:rsidTr="008B04B8">
        <w:trPr>
          <w:trHeight w:val="285"/>
        </w:trPr>
        <w:tc>
          <w:tcPr>
            <w:tcW w:w="1441" w:type="pct"/>
            <w:tcBorders>
              <w:top w:val="nil"/>
              <w:left w:val="single" w:sz="4" w:space="0" w:color="auto"/>
              <w:bottom w:val="single" w:sz="4" w:space="0" w:color="auto"/>
              <w:right w:val="single" w:sz="4" w:space="0" w:color="auto"/>
            </w:tcBorders>
            <w:shd w:val="clear" w:color="auto" w:fill="auto"/>
            <w:hideMark/>
          </w:tcPr>
          <w:p w:rsidR="002477FC" w:rsidRPr="002477FC" w:rsidRDefault="002477FC" w:rsidP="002477FC">
            <w:pPr>
              <w:spacing w:after="0" w:line="240" w:lineRule="auto"/>
              <w:jc w:val="both"/>
              <w:rPr>
                <w:rFonts w:ascii="Times New Roman" w:eastAsia="Times New Roman" w:hAnsi="Times New Roman" w:cs="Times New Roman"/>
                <w:b/>
                <w:bCs/>
              </w:rPr>
            </w:pPr>
            <w:r w:rsidRPr="002477FC">
              <w:rPr>
                <w:rFonts w:ascii="Times New Roman" w:eastAsia="Times New Roman" w:hAnsi="Times New Roman" w:cs="Times New Roman"/>
                <w:b/>
                <w:bCs/>
              </w:rPr>
              <w:t>бюджет поселений</w:t>
            </w:r>
          </w:p>
        </w:tc>
        <w:tc>
          <w:tcPr>
            <w:tcW w:w="593"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179,9</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0,0</w:t>
            </w:r>
          </w:p>
        </w:tc>
        <w:tc>
          <w:tcPr>
            <w:tcW w:w="422"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179,9</w:t>
            </w:r>
          </w:p>
        </w:tc>
      </w:tr>
      <w:tr w:rsidR="002477FC" w:rsidRPr="002477FC" w:rsidTr="008B04B8">
        <w:trPr>
          <w:trHeight w:val="1140"/>
        </w:trPr>
        <w:tc>
          <w:tcPr>
            <w:tcW w:w="1441" w:type="pct"/>
            <w:tcBorders>
              <w:top w:val="nil"/>
              <w:left w:val="single" w:sz="4" w:space="0" w:color="auto"/>
              <w:bottom w:val="single" w:sz="4" w:space="0" w:color="auto"/>
              <w:right w:val="single" w:sz="4" w:space="0" w:color="auto"/>
            </w:tcBorders>
            <w:shd w:val="clear" w:color="auto" w:fill="auto"/>
            <w:hideMark/>
          </w:tcPr>
          <w:p w:rsidR="002477FC" w:rsidRPr="002477FC" w:rsidRDefault="002477FC" w:rsidP="008B04B8">
            <w:pPr>
              <w:spacing w:after="0" w:line="240" w:lineRule="auto"/>
              <w:jc w:val="both"/>
              <w:rPr>
                <w:rFonts w:ascii="Times New Roman" w:eastAsia="Times New Roman" w:hAnsi="Times New Roman" w:cs="Times New Roman"/>
                <w:b/>
                <w:bCs/>
              </w:rPr>
            </w:pPr>
            <w:r w:rsidRPr="002477FC">
              <w:rPr>
                <w:rFonts w:ascii="Times New Roman" w:eastAsia="Times New Roman" w:hAnsi="Times New Roman" w:cs="Times New Roman"/>
                <w:b/>
                <w:bCs/>
              </w:rPr>
              <w:t>8.3. Комплекс процессных мероприятий «Реализация инициативных проектов в Нижневартовском районе»</w:t>
            </w:r>
            <w:r w:rsidR="008B04B8">
              <w:rPr>
                <w:rFonts w:ascii="Times New Roman" w:eastAsia="Times New Roman" w:hAnsi="Times New Roman" w:cs="Times New Roman"/>
                <w:b/>
                <w:bCs/>
              </w:rPr>
              <w:t xml:space="preserve"> </w:t>
            </w:r>
            <w:r w:rsidRPr="002477FC">
              <w:rPr>
                <w:rFonts w:ascii="Times New Roman" w:eastAsia="Times New Roman" w:hAnsi="Times New Roman" w:cs="Times New Roman"/>
                <w:b/>
                <w:bCs/>
              </w:rPr>
              <w:t>(всего), в том числе:</w:t>
            </w:r>
          </w:p>
        </w:tc>
        <w:tc>
          <w:tcPr>
            <w:tcW w:w="593"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599,8</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0,0</w:t>
            </w:r>
          </w:p>
        </w:tc>
        <w:tc>
          <w:tcPr>
            <w:tcW w:w="422"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b/>
                <w:bCs/>
              </w:rPr>
            </w:pPr>
            <w:r w:rsidRPr="002477FC">
              <w:rPr>
                <w:rFonts w:ascii="Times New Roman" w:eastAsia="Times New Roman" w:hAnsi="Times New Roman" w:cs="Times New Roman"/>
                <w:b/>
                <w:bCs/>
              </w:rPr>
              <w:t>599,8</w:t>
            </w:r>
          </w:p>
        </w:tc>
      </w:tr>
      <w:tr w:rsidR="002477FC" w:rsidRPr="002477FC" w:rsidTr="008B04B8">
        <w:trPr>
          <w:trHeight w:val="300"/>
        </w:trPr>
        <w:tc>
          <w:tcPr>
            <w:tcW w:w="1441" w:type="pct"/>
            <w:tcBorders>
              <w:top w:val="nil"/>
              <w:left w:val="single" w:sz="4" w:space="0" w:color="auto"/>
              <w:bottom w:val="single" w:sz="4" w:space="0" w:color="auto"/>
              <w:right w:val="single" w:sz="4" w:space="0" w:color="auto"/>
            </w:tcBorders>
            <w:shd w:val="clear" w:color="auto" w:fill="auto"/>
            <w:hideMark/>
          </w:tcPr>
          <w:p w:rsidR="002477FC" w:rsidRPr="002477FC" w:rsidRDefault="002477FC" w:rsidP="002477FC">
            <w:pPr>
              <w:spacing w:after="0" w:line="240" w:lineRule="auto"/>
              <w:jc w:val="both"/>
              <w:rPr>
                <w:rFonts w:ascii="Times New Roman" w:eastAsia="Times New Roman" w:hAnsi="Times New Roman" w:cs="Times New Roman"/>
              </w:rPr>
            </w:pPr>
            <w:r w:rsidRPr="002477FC">
              <w:rPr>
                <w:rFonts w:ascii="Times New Roman" w:eastAsia="Times New Roman" w:hAnsi="Times New Roman" w:cs="Times New Roman"/>
              </w:rPr>
              <w:t>бюджет автономного округа</w:t>
            </w:r>
          </w:p>
        </w:tc>
        <w:tc>
          <w:tcPr>
            <w:tcW w:w="593"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419,9</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0,0</w:t>
            </w:r>
          </w:p>
        </w:tc>
        <w:tc>
          <w:tcPr>
            <w:tcW w:w="422"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419,9</w:t>
            </w:r>
          </w:p>
        </w:tc>
      </w:tr>
      <w:tr w:rsidR="002477FC" w:rsidRPr="002477FC" w:rsidTr="008B04B8">
        <w:trPr>
          <w:trHeight w:val="300"/>
        </w:trPr>
        <w:tc>
          <w:tcPr>
            <w:tcW w:w="1441" w:type="pct"/>
            <w:tcBorders>
              <w:top w:val="nil"/>
              <w:left w:val="single" w:sz="4" w:space="0" w:color="auto"/>
              <w:bottom w:val="single" w:sz="4" w:space="0" w:color="auto"/>
              <w:right w:val="single" w:sz="4" w:space="0" w:color="auto"/>
            </w:tcBorders>
            <w:shd w:val="clear" w:color="auto" w:fill="auto"/>
            <w:hideMark/>
          </w:tcPr>
          <w:p w:rsidR="002477FC" w:rsidRPr="002477FC" w:rsidRDefault="002477FC" w:rsidP="002477FC">
            <w:pPr>
              <w:spacing w:after="0" w:line="240" w:lineRule="auto"/>
              <w:jc w:val="both"/>
              <w:rPr>
                <w:rFonts w:ascii="Times New Roman" w:eastAsia="Times New Roman" w:hAnsi="Times New Roman" w:cs="Times New Roman"/>
              </w:rPr>
            </w:pPr>
            <w:r w:rsidRPr="002477FC">
              <w:rPr>
                <w:rFonts w:ascii="Times New Roman" w:eastAsia="Times New Roman" w:hAnsi="Times New Roman" w:cs="Times New Roman"/>
              </w:rPr>
              <w:t>бюджет поселений</w:t>
            </w:r>
          </w:p>
        </w:tc>
        <w:tc>
          <w:tcPr>
            <w:tcW w:w="593"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179,9</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0,0</w:t>
            </w:r>
          </w:p>
        </w:tc>
        <w:tc>
          <w:tcPr>
            <w:tcW w:w="422"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179,9</w:t>
            </w:r>
          </w:p>
        </w:tc>
      </w:tr>
      <w:tr w:rsidR="002477FC" w:rsidRPr="002477FC" w:rsidTr="008B04B8">
        <w:trPr>
          <w:trHeight w:val="1500"/>
        </w:trPr>
        <w:tc>
          <w:tcPr>
            <w:tcW w:w="1441" w:type="pct"/>
            <w:tcBorders>
              <w:top w:val="nil"/>
              <w:left w:val="single" w:sz="4" w:space="0" w:color="auto"/>
              <w:bottom w:val="single" w:sz="4" w:space="0" w:color="auto"/>
              <w:right w:val="single" w:sz="4" w:space="0" w:color="auto"/>
            </w:tcBorders>
            <w:shd w:val="clear" w:color="auto" w:fill="auto"/>
            <w:hideMark/>
          </w:tcPr>
          <w:p w:rsidR="002477FC" w:rsidRPr="002477FC" w:rsidRDefault="002477FC" w:rsidP="008B04B8">
            <w:pPr>
              <w:spacing w:after="0" w:line="240" w:lineRule="auto"/>
              <w:jc w:val="both"/>
              <w:rPr>
                <w:rFonts w:ascii="Times New Roman" w:eastAsia="Times New Roman" w:hAnsi="Times New Roman" w:cs="Times New Roman"/>
              </w:rPr>
            </w:pPr>
            <w:r w:rsidRPr="002477FC">
              <w:rPr>
                <w:rFonts w:ascii="Times New Roman" w:eastAsia="Times New Roman" w:hAnsi="Times New Roman" w:cs="Times New Roman"/>
              </w:rPr>
              <w:t>8.3.1. Мероприятие (результат) «Реализовано мероприятие по благоустройству дворовой территории по ул. Титова, д. 20, с. Ларьяк в рамках реализации инициативного про</w:t>
            </w:r>
            <w:r w:rsidR="008B04B8">
              <w:rPr>
                <w:rFonts w:ascii="Times New Roman" w:eastAsia="Times New Roman" w:hAnsi="Times New Roman" w:cs="Times New Roman"/>
              </w:rPr>
              <w:t>екта «Родной дворик» с. Ларьяк»</w:t>
            </w:r>
            <w:r w:rsidRPr="002477FC">
              <w:rPr>
                <w:rFonts w:ascii="Times New Roman" w:eastAsia="Times New Roman" w:hAnsi="Times New Roman" w:cs="Times New Roman"/>
              </w:rPr>
              <w:t xml:space="preserve"> (всего), в том числе:</w:t>
            </w:r>
          </w:p>
        </w:tc>
        <w:tc>
          <w:tcPr>
            <w:tcW w:w="593"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599,8</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0,0</w:t>
            </w:r>
          </w:p>
        </w:tc>
        <w:tc>
          <w:tcPr>
            <w:tcW w:w="422"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599,8</w:t>
            </w:r>
          </w:p>
        </w:tc>
      </w:tr>
      <w:tr w:rsidR="002477FC" w:rsidRPr="002477FC" w:rsidTr="008B04B8">
        <w:trPr>
          <w:trHeight w:val="300"/>
        </w:trPr>
        <w:tc>
          <w:tcPr>
            <w:tcW w:w="1441" w:type="pct"/>
            <w:tcBorders>
              <w:top w:val="nil"/>
              <w:left w:val="single" w:sz="4" w:space="0" w:color="auto"/>
              <w:bottom w:val="single" w:sz="4" w:space="0" w:color="auto"/>
              <w:right w:val="single" w:sz="4" w:space="0" w:color="auto"/>
            </w:tcBorders>
            <w:shd w:val="clear" w:color="auto" w:fill="auto"/>
            <w:hideMark/>
          </w:tcPr>
          <w:p w:rsidR="002477FC" w:rsidRPr="002477FC" w:rsidRDefault="002477FC" w:rsidP="002477FC">
            <w:pPr>
              <w:spacing w:after="0" w:line="240" w:lineRule="auto"/>
              <w:jc w:val="both"/>
              <w:rPr>
                <w:rFonts w:ascii="Times New Roman" w:eastAsia="Times New Roman" w:hAnsi="Times New Roman" w:cs="Times New Roman"/>
              </w:rPr>
            </w:pPr>
            <w:r w:rsidRPr="002477FC">
              <w:rPr>
                <w:rFonts w:ascii="Times New Roman" w:eastAsia="Times New Roman" w:hAnsi="Times New Roman" w:cs="Times New Roman"/>
              </w:rPr>
              <w:t>бюджет автономного округа</w:t>
            </w:r>
          </w:p>
        </w:tc>
        <w:tc>
          <w:tcPr>
            <w:tcW w:w="593"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419,9</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0,0</w:t>
            </w:r>
          </w:p>
        </w:tc>
        <w:tc>
          <w:tcPr>
            <w:tcW w:w="422"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419,9</w:t>
            </w:r>
          </w:p>
        </w:tc>
      </w:tr>
      <w:tr w:rsidR="002477FC" w:rsidRPr="002477FC" w:rsidTr="008B04B8">
        <w:trPr>
          <w:trHeight w:val="300"/>
        </w:trPr>
        <w:tc>
          <w:tcPr>
            <w:tcW w:w="1441" w:type="pct"/>
            <w:tcBorders>
              <w:top w:val="nil"/>
              <w:left w:val="single" w:sz="4" w:space="0" w:color="auto"/>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бюджет поселений</w:t>
            </w:r>
          </w:p>
        </w:tc>
        <w:tc>
          <w:tcPr>
            <w:tcW w:w="593"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179,9</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0,0</w:t>
            </w:r>
          </w:p>
        </w:tc>
        <w:tc>
          <w:tcPr>
            <w:tcW w:w="424"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0,0</w:t>
            </w:r>
          </w:p>
        </w:tc>
        <w:tc>
          <w:tcPr>
            <w:tcW w:w="422" w:type="pct"/>
            <w:tcBorders>
              <w:top w:val="nil"/>
              <w:left w:val="nil"/>
              <w:bottom w:val="single" w:sz="4" w:space="0" w:color="auto"/>
              <w:right w:val="single" w:sz="4" w:space="0" w:color="auto"/>
            </w:tcBorders>
            <w:shd w:val="clear" w:color="auto" w:fill="auto"/>
            <w:noWrap/>
            <w:hideMark/>
          </w:tcPr>
          <w:p w:rsidR="002477FC" w:rsidRPr="002477FC" w:rsidRDefault="002477FC" w:rsidP="002477FC">
            <w:pPr>
              <w:spacing w:after="0" w:line="240" w:lineRule="auto"/>
              <w:rPr>
                <w:rFonts w:ascii="Times New Roman" w:eastAsia="Times New Roman" w:hAnsi="Times New Roman" w:cs="Times New Roman"/>
              </w:rPr>
            </w:pPr>
            <w:r w:rsidRPr="002477FC">
              <w:rPr>
                <w:rFonts w:ascii="Times New Roman" w:eastAsia="Times New Roman" w:hAnsi="Times New Roman" w:cs="Times New Roman"/>
              </w:rPr>
              <w:t>179,9</w:t>
            </w:r>
          </w:p>
        </w:tc>
      </w:tr>
    </w:tbl>
    <w:p w:rsidR="002477FC" w:rsidRDefault="002477FC" w:rsidP="00D553B9">
      <w:pPr>
        <w:spacing w:after="0" w:line="240" w:lineRule="auto"/>
        <w:rPr>
          <w:rFonts w:ascii="Times New Roman" w:eastAsia="Times New Roman" w:hAnsi="Times New Roman" w:cs="Times New Roman"/>
          <w:sz w:val="24"/>
          <w:szCs w:val="24"/>
        </w:rPr>
      </w:pPr>
    </w:p>
    <w:p w:rsidR="00B86C69" w:rsidRDefault="00D553B9" w:rsidP="002477FC">
      <w:pPr>
        <w:spacing w:after="0" w:line="240" w:lineRule="auto"/>
        <w:ind w:right="-31"/>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CA73AC" w:rsidRPr="00091EF4" w:rsidRDefault="00CA73AC" w:rsidP="006D7467">
      <w:pPr>
        <w:spacing w:after="0" w:line="240" w:lineRule="auto"/>
        <w:jc w:val="both"/>
        <w:rPr>
          <w:rFonts w:ascii="Times New Roman" w:hAnsi="Times New Roman" w:cs="Times New Roman"/>
          <w:b/>
          <w:sz w:val="28"/>
          <w:szCs w:val="28"/>
        </w:rPr>
      </w:pPr>
    </w:p>
    <w:sectPr w:rsidR="00CA73AC" w:rsidRPr="00091EF4" w:rsidSect="00CA73AC">
      <w:pgSz w:w="16838" w:h="11906" w:orient="landscape"/>
      <w:pgMar w:top="851" w:right="1134"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4CFB" w:rsidRDefault="00894CFB">
      <w:pPr>
        <w:spacing w:after="0" w:line="240" w:lineRule="auto"/>
      </w:pPr>
      <w:r>
        <w:separator/>
      </w:r>
    </w:p>
  </w:endnote>
  <w:endnote w:type="continuationSeparator" w:id="0">
    <w:p w:rsidR="00894CFB" w:rsidRDefault="00894C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4CFB" w:rsidRDefault="00894CFB">
      <w:pPr>
        <w:spacing w:after="0" w:line="240" w:lineRule="auto"/>
      </w:pPr>
      <w:r>
        <w:separator/>
      </w:r>
    </w:p>
  </w:footnote>
  <w:footnote w:type="continuationSeparator" w:id="0">
    <w:p w:rsidR="00894CFB" w:rsidRDefault="00894C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CFB" w:rsidRPr="00A15560" w:rsidRDefault="00894CFB">
    <w:pPr>
      <w:pStyle w:val="af2"/>
      <w:jc w:val="center"/>
      <w:rPr>
        <w:sz w:val="28"/>
      </w:rPr>
    </w:pPr>
    <w:r w:rsidRPr="00A15560">
      <w:rPr>
        <w:sz w:val="28"/>
      </w:rPr>
      <w:fldChar w:fldCharType="begin"/>
    </w:r>
    <w:r w:rsidRPr="00A15560">
      <w:rPr>
        <w:sz w:val="28"/>
      </w:rPr>
      <w:instrText>PAGE   \* MERGEFORMAT</w:instrText>
    </w:r>
    <w:r w:rsidRPr="00A15560">
      <w:rPr>
        <w:sz w:val="28"/>
      </w:rPr>
      <w:fldChar w:fldCharType="separate"/>
    </w:r>
    <w:r w:rsidR="00874F07">
      <w:rPr>
        <w:noProof/>
        <w:sz w:val="28"/>
      </w:rPr>
      <w:t>3</w:t>
    </w:r>
    <w:r w:rsidRPr="00A15560">
      <w:rPr>
        <w:noProof/>
        <w:sz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B5747"/>
    <w:multiLevelType w:val="multilevel"/>
    <w:tmpl w:val="19B6AF3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A495510"/>
    <w:multiLevelType w:val="multilevel"/>
    <w:tmpl w:val="4176C442"/>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2" w15:restartNumberingAfterBreak="0">
    <w:nsid w:val="0B381717"/>
    <w:multiLevelType w:val="multilevel"/>
    <w:tmpl w:val="FAAA0C40"/>
    <w:lvl w:ilvl="0">
      <w:start w:val="1"/>
      <w:numFmt w:val="decimal"/>
      <w:lvlText w:val="%1."/>
      <w:lvlJc w:val="left"/>
      <w:pPr>
        <w:ind w:left="660" w:hanging="6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0C9E315A"/>
    <w:multiLevelType w:val="multilevel"/>
    <w:tmpl w:val="4176C442"/>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4" w15:restartNumberingAfterBreak="0">
    <w:nsid w:val="0E476C9E"/>
    <w:multiLevelType w:val="hybridMultilevel"/>
    <w:tmpl w:val="C7CA38B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23116F2"/>
    <w:multiLevelType w:val="hybridMultilevel"/>
    <w:tmpl w:val="F1086D4C"/>
    <w:lvl w:ilvl="0" w:tplc="DA76879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5B25B5"/>
    <w:multiLevelType w:val="hybridMultilevel"/>
    <w:tmpl w:val="D2022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0177DC"/>
    <w:multiLevelType w:val="hybridMultilevel"/>
    <w:tmpl w:val="E0C0B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15:restartNumberingAfterBreak="0">
    <w:nsid w:val="254C1F2A"/>
    <w:multiLevelType w:val="hybridMultilevel"/>
    <w:tmpl w:val="430819D0"/>
    <w:lvl w:ilvl="0" w:tplc="A5C02B8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15:restartNumberingAfterBreak="0">
    <w:nsid w:val="26E2616D"/>
    <w:multiLevelType w:val="multilevel"/>
    <w:tmpl w:val="FAAA0C40"/>
    <w:lvl w:ilvl="0">
      <w:start w:val="1"/>
      <w:numFmt w:val="decimal"/>
      <w:lvlText w:val="%1."/>
      <w:lvlJc w:val="left"/>
      <w:pPr>
        <w:ind w:left="660" w:hanging="6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28AC7E1C"/>
    <w:multiLevelType w:val="multilevel"/>
    <w:tmpl w:val="7FAC78D4"/>
    <w:lvl w:ilvl="0">
      <w:start w:val="1"/>
      <w:numFmt w:val="decimal"/>
      <w:lvlText w:val="%1."/>
      <w:lvlJc w:val="left"/>
      <w:pPr>
        <w:ind w:left="1245" w:hanging="1245"/>
      </w:pPr>
      <w:rPr>
        <w:rFonts w:hint="default"/>
      </w:rPr>
    </w:lvl>
    <w:lvl w:ilvl="1">
      <w:start w:val="1"/>
      <w:numFmt w:val="decimal"/>
      <w:lvlText w:val="%1.%2."/>
      <w:lvlJc w:val="left"/>
      <w:pPr>
        <w:ind w:left="1954" w:hanging="1245"/>
      </w:pPr>
      <w:rPr>
        <w:rFonts w:hint="default"/>
      </w:rPr>
    </w:lvl>
    <w:lvl w:ilvl="2">
      <w:start w:val="1"/>
      <w:numFmt w:val="decimal"/>
      <w:lvlText w:val="%1.%2.%3."/>
      <w:lvlJc w:val="left"/>
      <w:pPr>
        <w:ind w:left="2663" w:hanging="1245"/>
      </w:pPr>
      <w:rPr>
        <w:rFonts w:hint="default"/>
      </w:rPr>
    </w:lvl>
    <w:lvl w:ilvl="3">
      <w:start w:val="1"/>
      <w:numFmt w:val="decimal"/>
      <w:lvlText w:val="%1.%2.%3.%4."/>
      <w:lvlJc w:val="left"/>
      <w:pPr>
        <w:ind w:left="3372" w:hanging="1245"/>
      </w:pPr>
      <w:rPr>
        <w:rFonts w:hint="default"/>
      </w:rPr>
    </w:lvl>
    <w:lvl w:ilvl="4">
      <w:start w:val="1"/>
      <w:numFmt w:val="decimal"/>
      <w:lvlText w:val="%1.%2.%3.%4.%5."/>
      <w:lvlJc w:val="left"/>
      <w:pPr>
        <w:ind w:left="4081" w:hanging="124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2A4D03E4"/>
    <w:multiLevelType w:val="multilevel"/>
    <w:tmpl w:val="8D8A6EFA"/>
    <w:lvl w:ilvl="0">
      <w:start w:val="1"/>
      <w:numFmt w:val="decimal"/>
      <w:lvlText w:val="%1."/>
      <w:lvlJc w:val="left"/>
      <w:pPr>
        <w:ind w:left="1175" w:hanging="465"/>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pStyle w:val="6"/>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15:restartNumberingAfterBreak="0">
    <w:nsid w:val="2EFB0B36"/>
    <w:multiLevelType w:val="hybridMultilevel"/>
    <w:tmpl w:val="E4AC367C"/>
    <w:lvl w:ilvl="0" w:tplc="32B22CB8">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824687"/>
    <w:multiLevelType w:val="hybridMultilevel"/>
    <w:tmpl w:val="C7CA38B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1F508B"/>
    <w:multiLevelType w:val="multilevel"/>
    <w:tmpl w:val="478E77D0"/>
    <w:lvl w:ilvl="0">
      <w:start w:val="1"/>
      <w:numFmt w:val="decimal"/>
      <w:lvlText w:val="%1."/>
      <w:lvlJc w:val="left"/>
      <w:pPr>
        <w:ind w:left="928"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7" w15:restartNumberingAfterBreak="0">
    <w:nsid w:val="392F794A"/>
    <w:multiLevelType w:val="hybridMultilevel"/>
    <w:tmpl w:val="5A749EC6"/>
    <w:lvl w:ilvl="0" w:tplc="ED42C46E">
      <w:start w:val="4"/>
      <w:numFmt w:val="decimal"/>
      <w:lvlText w:val="%1."/>
      <w:lvlJc w:val="left"/>
      <w:pPr>
        <w:ind w:left="1430"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8" w15:restartNumberingAfterBreak="0">
    <w:nsid w:val="3AEA56BB"/>
    <w:multiLevelType w:val="hybridMultilevel"/>
    <w:tmpl w:val="5FB89C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E021F4B"/>
    <w:multiLevelType w:val="hybridMultilevel"/>
    <w:tmpl w:val="3DAEC62E"/>
    <w:lvl w:ilvl="0" w:tplc="7760244A">
      <w:start w:val="1"/>
      <w:numFmt w:val="upperRoman"/>
      <w:lvlText w:val="%1."/>
      <w:lvlJc w:val="left"/>
      <w:pPr>
        <w:ind w:left="720"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E3D72CF"/>
    <w:multiLevelType w:val="hybridMultilevel"/>
    <w:tmpl w:val="D8F255BA"/>
    <w:lvl w:ilvl="0" w:tplc="285EF1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41D84217"/>
    <w:multiLevelType w:val="multilevel"/>
    <w:tmpl w:val="9552FAFA"/>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color w:val="FF0000"/>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22" w15:restartNumberingAfterBreak="0">
    <w:nsid w:val="46015E51"/>
    <w:multiLevelType w:val="multilevel"/>
    <w:tmpl w:val="4C6A0B48"/>
    <w:lvl w:ilvl="0">
      <w:start w:val="1"/>
      <w:numFmt w:val="decimal"/>
      <w:lvlText w:val="%1."/>
      <w:lvlJc w:val="left"/>
      <w:pPr>
        <w:ind w:left="951"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A9F6A14"/>
    <w:multiLevelType w:val="hybridMultilevel"/>
    <w:tmpl w:val="58423DC0"/>
    <w:lvl w:ilvl="0" w:tplc="3AC28ED6">
      <w:start w:val="2"/>
      <w:numFmt w:val="decimal"/>
      <w:lvlText w:val="%1."/>
      <w:lvlJc w:val="left"/>
      <w:pPr>
        <w:ind w:left="1070" w:hanging="360"/>
      </w:pPr>
      <w:rPr>
        <w:rFonts w:hint="default"/>
        <w:sz w:val="28"/>
        <w:szCs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15:restartNumberingAfterBreak="0">
    <w:nsid w:val="4AAB37BE"/>
    <w:multiLevelType w:val="hybridMultilevel"/>
    <w:tmpl w:val="39386D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AC1C15"/>
    <w:multiLevelType w:val="multilevel"/>
    <w:tmpl w:val="8280F81E"/>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color w:val="auto"/>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26" w15:restartNumberingAfterBreak="0">
    <w:nsid w:val="52455AA3"/>
    <w:multiLevelType w:val="multilevel"/>
    <w:tmpl w:val="FAAA0C40"/>
    <w:lvl w:ilvl="0">
      <w:start w:val="1"/>
      <w:numFmt w:val="decimal"/>
      <w:lvlText w:val="%1."/>
      <w:lvlJc w:val="left"/>
      <w:pPr>
        <w:ind w:left="660" w:hanging="6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54F21886"/>
    <w:multiLevelType w:val="multilevel"/>
    <w:tmpl w:val="07F215E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662C62"/>
    <w:multiLevelType w:val="hybridMultilevel"/>
    <w:tmpl w:val="30885DB8"/>
    <w:lvl w:ilvl="0" w:tplc="BEECD41E">
      <w:start w:val="3"/>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9" w15:restartNumberingAfterBreak="0">
    <w:nsid w:val="5958579A"/>
    <w:multiLevelType w:val="hybridMultilevel"/>
    <w:tmpl w:val="B12E9FEE"/>
    <w:lvl w:ilvl="0" w:tplc="AE349E76">
      <w:start w:val="1"/>
      <w:numFmt w:val="decimal"/>
      <w:lvlText w:val="%1."/>
      <w:lvlJc w:val="left"/>
      <w:pPr>
        <w:ind w:left="6314" w:hanging="360"/>
      </w:pPr>
      <w:rPr>
        <w:rFonts w:hint="default"/>
        <w:b w:val="0"/>
      </w:rPr>
    </w:lvl>
    <w:lvl w:ilvl="1" w:tplc="04190019" w:tentative="1">
      <w:start w:val="1"/>
      <w:numFmt w:val="lowerLetter"/>
      <w:lvlText w:val="%2."/>
      <w:lvlJc w:val="left"/>
      <w:pPr>
        <w:ind w:left="7034" w:hanging="360"/>
      </w:pPr>
    </w:lvl>
    <w:lvl w:ilvl="2" w:tplc="0419001B" w:tentative="1">
      <w:start w:val="1"/>
      <w:numFmt w:val="lowerRoman"/>
      <w:lvlText w:val="%3."/>
      <w:lvlJc w:val="right"/>
      <w:pPr>
        <w:ind w:left="7754" w:hanging="180"/>
      </w:pPr>
    </w:lvl>
    <w:lvl w:ilvl="3" w:tplc="0419000F" w:tentative="1">
      <w:start w:val="1"/>
      <w:numFmt w:val="decimal"/>
      <w:lvlText w:val="%4."/>
      <w:lvlJc w:val="left"/>
      <w:pPr>
        <w:ind w:left="8474" w:hanging="360"/>
      </w:pPr>
    </w:lvl>
    <w:lvl w:ilvl="4" w:tplc="04190019" w:tentative="1">
      <w:start w:val="1"/>
      <w:numFmt w:val="lowerLetter"/>
      <w:lvlText w:val="%5."/>
      <w:lvlJc w:val="left"/>
      <w:pPr>
        <w:ind w:left="9194" w:hanging="360"/>
      </w:pPr>
    </w:lvl>
    <w:lvl w:ilvl="5" w:tplc="0419001B" w:tentative="1">
      <w:start w:val="1"/>
      <w:numFmt w:val="lowerRoman"/>
      <w:lvlText w:val="%6."/>
      <w:lvlJc w:val="right"/>
      <w:pPr>
        <w:ind w:left="9914" w:hanging="180"/>
      </w:pPr>
    </w:lvl>
    <w:lvl w:ilvl="6" w:tplc="0419000F" w:tentative="1">
      <w:start w:val="1"/>
      <w:numFmt w:val="decimal"/>
      <w:lvlText w:val="%7."/>
      <w:lvlJc w:val="left"/>
      <w:pPr>
        <w:ind w:left="10634" w:hanging="360"/>
      </w:pPr>
    </w:lvl>
    <w:lvl w:ilvl="7" w:tplc="04190019" w:tentative="1">
      <w:start w:val="1"/>
      <w:numFmt w:val="lowerLetter"/>
      <w:lvlText w:val="%8."/>
      <w:lvlJc w:val="left"/>
      <w:pPr>
        <w:ind w:left="11354" w:hanging="360"/>
      </w:pPr>
    </w:lvl>
    <w:lvl w:ilvl="8" w:tplc="0419001B" w:tentative="1">
      <w:start w:val="1"/>
      <w:numFmt w:val="lowerRoman"/>
      <w:lvlText w:val="%9."/>
      <w:lvlJc w:val="right"/>
      <w:pPr>
        <w:ind w:left="12074" w:hanging="180"/>
      </w:pPr>
    </w:lvl>
  </w:abstractNum>
  <w:abstractNum w:abstractNumId="30" w15:restartNumberingAfterBreak="0">
    <w:nsid w:val="5DA26D40"/>
    <w:multiLevelType w:val="multilevel"/>
    <w:tmpl w:val="8280F81E"/>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color w:val="auto"/>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31" w15:restartNumberingAfterBreak="0">
    <w:nsid w:val="6090432C"/>
    <w:multiLevelType w:val="hybridMultilevel"/>
    <w:tmpl w:val="F9A4BACA"/>
    <w:lvl w:ilvl="0" w:tplc="0FFA24FA">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72D658B"/>
    <w:multiLevelType w:val="multilevel"/>
    <w:tmpl w:val="2F96F4D0"/>
    <w:lvl w:ilvl="0">
      <w:start w:val="1"/>
      <w:numFmt w:val="decimal"/>
      <w:lvlText w:val="%1."/>
      <w:lvlJc w:val="left"/>
      <w:pPr>
        <w:ind w:left="644" w:hanging="360"/>
      </w:pPr>
      <w:rPr>
        <w:rFonts w:eastAsiaTheme="minorHAnsi" w:hint="default"/>
        <w:color w:val="auto"/>
      </w:rPr>
    </w:lvl>
    <w:lvl w:ilvl="1">
      <w:start w:val="2"/>
      <w:numFmt w:val="decimal"/>
      <w:isLgl/>
      <w:lvlText w:val="%1.%2."/>
      <w:lvlJc w:val="left"/>
      <w:pPr>
        <w:ind w:left="2073" w:hanging="720"/>
      </w:pPr>
      <w:rPr>
        <w:rFonts w:hint="default"/>
      </w:rPr>
    </w:lvl>
    <w:lvl w:ilvl="2">
      <w:start w:val="1"/>
      <w:numFmt w:val="decimal"/>
      <w:isLgl/>
      <w:lvlText w:val="%1.%2.%3."/>
      <w:lvlJc w:val="left"/>
      <w:pPr>
        <w:ind w:left="3142" w:hanging="720"/>
      </w:pPr>
      <w:rPr>
        <w:rFonts w:hint="default"/>
      </w:rPr>
    </w:lvl>
    <w:lvl w:ilvl="3">
      <w:start w:val="1"/>
      <w:numFmt w:val="decimal"/>
      <w:isLgl/>
      <w:lvlText w:val="%1.%2.%3.%4."/>
      <w:lvlJc w:val="left"/>
      <w:pPr>
        <w:ind w:left="4571" w:hanging="108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7069" w:hanging="1440"/>
      </w:pPr>
      <w:rPr>
        <w:rFonts w:hint="default"/>
      </w:rPr>
    </w:lvl>
    <w:lvl w:ilvl="6">
      <w:start w:val="1"/>
      <w:numFmt w:val="decimal"/>
      <w:isLgl/>
      <w:lvlText w:val="%1.%2.%3.%4.%5.%6.%7."/>
      <w:lvlJc w:val="left"/>
      <w:pPr>
        <w:ind w:left="8498" w:hanging="1800"/>
      </w:pPr>
      <w:rPr>
        <w:rFonts w:hint="default"/>
      </w:rPr>
    </w:lvl>
    <w:lvl w:ilvl="7">
      <w:start w:val="1"/>
      <w:numFmt w:val="decimal"/>
      <w:isLgl/>
      <w:lvlText w:val="%1.%2.%3.%4.%5.%6.%7.%8."/>
      <w:lvlJc w:val="left"/>
      <w:pPr>
        <w:ind w:left="9567" w:hanging="1800"/>
      </w:pPr>
      <w:rPr>
        <w:rFonts w:hint="default"/>
      </w:rPr>
    </w:lvl>
    <w:lvl w:ilvl="8">
      <w:start w:val="1"/>
      <w:numFmt w:val="decimal"/>
      <w:isLgl/>
      <w:lvlText w:val="%1.%2.%3.%4.%5.%6.%7.%8.%9."/>
      <w:lvlJc w:val="left"/>
      <w:pPr>
        <w:ind w:left="10996" w:hanging="2160"/>
      </w:pPr>
      <w:rPr>
        <w:rFonts w:hint="default"/>
      </w:rPr>
    </w:lvl>
  </w:abstractNum>
  <w:abstractNum w:abstractNumId="33" w15:restartNumberingAfterBreak="0">
    <w:nsid w:val="680009E1"/>
    <w:multiLevelType w:val="multilevel"/>
    <w:tmpl w:val="395E4450"/>
    <w:lvl w:ilvl="0">
      <w:start w:val="2"/>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34" w15:restartNumberingAfterBreak="0">
    <w:nsid w:val="6A2D06B8"/>
    <w:multiLevelType w:val="hybridMultilevel"/>
    <w:tmpl w:val="438846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843BC9"/>
    <w:multiLevelType w:val="hybridMultilevel"/>
    <w:tmpl w:val="7B0289D6"/>
    <w:lvl w:ilvl="0" w:tplc="69ECE6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70EC4D68"/>
    <w:multiLevelType w:val="multilevel"/>
    <w:tmpl w:val="B3B6EC66"/>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881830"/>
    <w:multiLevelType w:val="multilevel"/>
    <w:tmpl w:val="46741FDA"/>
    <w:lvl w:ilvl="0">
      <w:start w:val="1"/>
      <w:numFmt w:val="decimal"/>
      <w:lvlText w:val="%1."/>
      <w:lvlJc w:val="left"/>
      <w:pPr>
        <w:ind w:left="675" w:hanging="675"/>
      </w:pPr>
      <w:rPr>
        <w:rFonts w:hint="default"/>
      </w:rPr>
    </w:lvl>
    <w:lvl w:ilvl="1">
      <w:start w:val="1"/>
      <w:numFmt w:val="decimal"/>
      <w:lvlText w:val="%1.%2."/>
      <w:lvlJc w:val="left"/>
      <w:pPr>
        <w:ind w:left="1112" w:hanging="720"/>
      </w:pPr>
      <w:rPr>
        <w:rFonts w:hint="default"/>
      </w:rPr>
    </w:lvl>
    <w:lvl w:ilvl="2">
      <w:start w:val="1"/>
      <w:numFmt w:val="decimal"/>
      <w:lvlText w:val="%1.%2.%3."/>
      <w:lvlJc w:val="left"/>
      <w:pPr>
        <w:ind w:left="1504" w:hanging="720"/>
      </w:pPr>
      <w:rPr>
        <w:rFonts w:hint="default"/>
      </w:rPr>
    </w:lvl>
    <w:lvl w:ilvl="3">
      <w:start w:val="1"/>
      <w:numFmt w:val="decimal"/>
      <w:lvlText w:val="%1.%2.%3.%4."/>
      <w:lvlJc w:val="left"/>
      <w:pPr>
        <w:ind w:left="2256" w:hanging="1080"/>
      </w:pPr>
      <w:rPr>
        <w:rFonts w:hint="default"/>
      </w:rPr>
    </w:lvl>
    <w:lvl w:ilvl="4">
      <w:start w:val="1"/>
      <w:numFmt w:val="decimal"/>
      <w:lvlText w:val="%1.%2.%3.%4.%5."/>
      <w:lvlJc w:val="left"/>
      <w:pPr>
        <w:ind w:left="2648" w:hanging="1080"/>
      </w:pPr>
      <w:rPr>
        <w:rFonts w:hint="default"/>
      </w:rPr>
    </w:lvl>
    <w:lvl w:ilvl="5">
      <w:start w:val="1"/>
      <w:numFmt w:val="decimal"/>
      <w:lvlText w:val="%1.%2.%3.%4.%5.%6."/>
      <w:lvlJc w:val="left"/>
      <w:pPr>
        <w:ind w:left="3400" w:hanging="1440"/>
      </w:pPr>
      <w:rPr>
        <w:rFonts w:hint="default"/>
      </w:rPr>
    </w:lvl>
    <w:lvl w:ilvl="6">
      <w:start w:val="1"/>
      <w:numFmt w:val="decimal"/>
      <w:lvlText w:val="%1.%2.%3.%4.%5.%6.%7."/>
      <w:lvlJc w:val="left"/>
      <w:pPr>
        <w:ind w:left="4152" w:hanging="1800"/>
      </w:pPr>
      <w:rPr>
        <w:rFonts w:hint="default"/>
      </w:rPr>
    </w:lvl>
    <w:lvl w:ilvl="7">
      <w:start w:val="1"/>
      <w:numFmt w:val="decimal"/>
      <w:lvlText w:val="%1.%2.%3.%4.%5.%6.%7.%8."/>
      <w:lvlJc w:val="left"/>
      <w:pPr>
        <w:ind w:left="4544" w:hanging="1800"/>
      </w:pPr>
      <w:rPr>
        <w:rFonts w:hint="default"/>
      </w:rPr>
    </w:lvl>
    <w:lvl w:ilvl="8">
      <w:start w:val="1"/>
      <w:numFmt w:val="decimal"/>
      <w:lvlText w:val="%1.%2.%3.%4.%5.%6.%7.%8.%9."/>
      <w:lvlJc w:val="left"/>
      <w:pPr>
        <w:ind w:left="5296" w:hanging="2160"/>
      </w:pPr>
      <w:rPr>
        <w:rFonts w:hint="default"/>
      </w:rPr>
    </w:lvl>
  </w:abstractNum>
  <w:num w:numId="1">
    <w:abstractNumId w:val="25"/>
  </w:num>
  <w:num w:numId="2">
    <w:abstractNumId w:val="13"/>
  </w:num>
  <w:num w:numId="3">
    <w:abstractNumId w:val="12"/>
  </w:num>
  <w:num w:numId="4">
    <w:abstractNumId w:val="0"/>
  </w:num>
  <w:num w:numId="5">
    <w:abstractNumId w:val="27"/>
  </w:num>
  <w:num w:numId="6">
    <w:abstractNumId w:val="1"/>
  </w:num>
  <w:num w:numId="7">
    <w:abstractNumId w:val="3"/>
  </w:num>
  <w:num w:numId="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 w:numId="11">
    <w:abstractNumId w:val="21"/>
  </w:num>
  <w:num w:numId="12">
    <w:abstractNumId w:val="36"/>
  </w:num>
  <w:num w:numId="13">
    <w:abstractNumId w:val="30"/>
  </w:num>
  <w:num w:numId="14">
    <w:abstractNumId w:val="16"/>
  </w:num>
  <w:num w:numId="15">
    <w:abstractNumId w:val="35"/>
  </w:num>
  <w:num w:numId="16">
    <w:abstractNumId w:val="31"/>
  </w:num>
  <w:num w:numId="17">
    <w:abstractNumId w:val="20"/>
  </w:num>
  <w:num w:numId="18">
    <w:abstractNumId w:val="6"/>
  </w:num>
  <w:num w:numId="19">
    <w:abstractNumId w:val="19"/>
  </w:num>
  <w:num w:numId="20">
    <w:abstractNumId w:val="22"/>
  </w:num>
  <w:num w:numId="21">
    <w:abstractNumId w:val="14"/>
  </w:num>
  <w:num w:numId="22">
    <w:abstractNumId w:val="4"/>
  </w:num>
  <w:num w:numId="23">
    <w:abstractNumId w:val="15"/>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4"/>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5"/>
    </w:lvlOverride>
  </w:num>
  <w:num w:numId="31">
    <w:abstractNumId w:val="37"/>
  </w:num>
  <w:num w:numId="32">
    <w:abstractNumId w:val="23"/>
  </w:num>
  <w:num w:numId="33">
    <w:abstractNumId w:val="29"/>
  </w:num>
  <w:num w:numId="34">
    <w:abstractNumId w:val="17"/>
  </w:num>
  <w:num w:numId="35">
    <w:abstractNumId w:val="2"/>
  </w:num>
  <w:num w:numId="36">
    <w:abstractNumId w:val="10"/>
  </w:num>
  <w:num w:numId="37">
    <w:abstractNumId w:val="28"/>
  </w:num>
  <w:num w:numId="38">
    <w:abstractNumId w:val="7"/>
  </w:num>
  <w:num w:numId="39">
    <w:abstractNumId w:val="18"/>
  </w:num>
  <w:num w:numId="40">
    <w:abstractNumId w:val="8"/>
  </w:num>
  <w:num w:numId="41">
    <w:abstractNumId w:val="24"/>
  </w:num>
  <w:num w:numId="42">
    <w:abstractNumId w:val="32"/>
  </w:num>
  <w:num w:numId="43">
    <w:abstractNumId w:val="11"/>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drawingGridHorizontalSpacing w:val="110"/>
  <w:displayHorizontalDrawingGridEvery w:val="2"/>
  <w:displayVerticalDrawingGridEvery w:val="2"/>
  <w:characterSpacingControl w:val="doNotCompress"/>
  <w:hdrShapeDefaults>
    <o:shapedefaults v:ext="edit" spidmax="1105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76C"/>
    <w:rsid w:val="00000F66"/>
    <w:rsid w:val="000106CF"/>
    <w:rsid w:val="0001092A"/>
    <w:rsid w:val="000117F2"/>
    <w:rsid w:val="00012C21"/>
    <w:rsid w:val="00015787"/>
    <w:rsid w:val="00017C48"/>
    <w:rsid w:val="00021AC3"/>
    <w:rsid w:val="00022677"/>
    <w:rsid w:val="00023936"/>
    <w:rsid w:val="00024914"/>
    <w:rsid w:val="00024A92"/>
    <w:rsid w:val="00024B39"/>
    <w:rsid w:val="000317EC"/>
    <w:rsid w:val="00031D44"/>
    <w:rsid w:val="00034A60"/>
    <w:rsid w:val="00034B26"/>
    <w:rsid w:val="0004270D"/>
    <w:rsid w:val="00043E5F"/>
    <w:rsid w:val="000441D1"/>
    <w:rsid w:val="000461DB"/>
    <w:rsid w:val="000466F8"/>
    <w:rsid w:val="00047FB0"/>
    <w:rsid w:val="00050860"/>
    <w:rsid w:val="0005250A"/>
    <w:rsid w:val="00053138"/>
    <w:rsid w:val="000549F9"/>
    <w:rsid w:val="00054CCF"/>
    <w:rsid w:val="000564F7"/>
    <w:rsid w:val="000565B2"/>
    <w:rsid w:val="00057E69"/>
    <w:rsid w:val="00060364"/>
    <w:rsid w:val="000638A2"/>
    <w:rsid w:val="00066526"/>
    <w:rsid w:val="000700C4"/>
    <w:rsid w:val="00072670"/>
    <w:rsid w:val="00072A06"/>
    <w:rsid w:val="00073A98"/>
    <w:rsid w:val="00080C23"/>
    <w:rsid w:val="000818CB"/>
    <w:rsid w:val="000838C3"/>
    <w:rsid w:val="0008600D"/>
    <w:rsid w:val="00090B5B"/>
    <w:rsid w:val="00091EF4"/>
    <w:rsid w:val="00092BBB"/>
    <w:rsid w:val="000938FB"/>
    <w:rsid w:val="00097DDD"/>
    <w:rsid w:val="000A020B"/>
    <w:rsid w:val="000A0301"/>
    <w:rsid w:val="000A306C"/>
    <w:rsid w:val="000A3FE4"/>
    <w:rsid w:val="000A5038"/>
    <w:rsid w:val="000A664B"/>
    <w:rsid w:val="000A66C1"/>
    <w:rsid w:val="000A6D6E"/>
    <w:rsid w:val="000B1E19"/>
    <w:rsid w:val="000B2A8B"/>
    <w:rsid w:val="000B51C4"/>
    <w:rsid w:val="000B5205"/>
    <w:rsid w:val="000C0256"/>
    <w:rsid w:val="000C0E16"/>
    <w:rsid w:val="000C261B"/>
    <w:rsid w:val="000C2AEF"/>
    <w:rsid w:val="000C3793"/>
    <w:rsid w:val="000C5025"/>
    <w:rsid w:val="000C6244"/>
    <w:rsid w:val="000C673B"/>
    <w:rsid w:val="000D44D6"/>
    <w:rsid w:val="000D4B18"/>
    <w:rsid w:val="000E2C7E"/>
    <w:rsid w:val="000E2D5C"/>
    <w:rsid w:val="000E362D"/>
    <w:rsid w:val="000E7E56"/>
    <w:rsid w:val="000F0073"/>
    <w:rsid w:val="000F065F"/>
    <w:rsid w:val="000F2E93"/>
    <w:rsid w:val="000F43CB"/>
    <w:rsid w:val="000F50B7"/>
    <w:rsid w:val="000F7195"/>
    <w:rsid w:val="0010046D"/>
    <w:rsid w:val="001021E0"/>
    <w:rsid w:val="00102912"/>
    <w:rsid w:val="001112DD"/>
    <w:rsid w:val="00111D1B"/>
    <w:rsid w:val="001126E5"/>
    <w:rsid w:val="001159EE"/>
    <w:rsid w:val="00115FA5"/>
    <w:rsid w:val="00117CC5"/>
    <w:rsid w:val="00120554"/>
    <w:rsid w:val="00127D65"/>
    <w:rsid w:val="001310E4"/>
    <w:rsid w:val="00131952"/>
    <w:rsid w:val="001339A1"/>
    <w:rsid w:val="00135C71"/>
    <w:rsid w:val="001361FF"/>
    <w:rsid w:val="001373CD"/>
    <w:rsid w:val="00141CF4"/>
    <w:rsid w:val="00142060"/>
    <w:rsid w:val="0014404A"/>
    <w:rsid w:val="001441E3"/>
    <w:rsid w:val="00144A8F"/>
    <w:rsid w:val="0014555D"/>
    <w:rsid w:val="0014576F"/>
    <w:rsid w:val="0014584A"/>
    <w:rsid w:val="00145F15"/>
    <w:rsid w:val="00147FBB"/>
    <w:rsid w:val="0015067D"/>
    <w:rsid w:val="00150770"/>
    <w:rsid w:val="00150F81"/>
    <w:rsid w:val="001510B6"/>
    <w:rsid w:val="0015131B"/>
    <w:rsid w:val="00151599"/>
    <w:rsid w:val="00151E64"/>
    <w:rsid w:val="0015246D"/>
    <w:rsid w:val="00155126"/>
    <w:rsid w:val="00161763"/>
    <w:rsid w:val="00162558"/>
    <w:rsid w:val="00164397"/>
    <w:rsid w:val="00164B7D"/>
    <w:rsid w:val="00172ECC"/>
    <w:rsid w:val="001731B8"/>
    <w:rsid w:val="00173792"/>
    <w:rsid w:val="00173E56"/>
    <w:rsid w:val="001761EF"/>
    <w:rsid w:val="00177372"/>
    <w:rsid w:val="00177C40"/>
    <w:rsid w:val="0018098B"/>
    <w:rsid w:val="00181200"/>
    <w:rsid w:val="0018543D"/>
    <w:rsid w:val="001864AE"/>
    <w:rsid w:val="00187029"/>
    <w:rsid w:val="0018771E"/>
    <w:rsid w:val="0018783D"/>
    <w:rsid w:val="001919AB"/>
    <w:rsid w:val="001925F5"/>
    <w:rsid w:val="00193AD9"/>
    <w:rsid w:val="00194218"/>
    <w:rsid w:val="00195406"/>
    <w:rsid w:val="001A1FA0"/>
    <w:rsid w:val="001A25D6"/>
    <w:rsid w:val="001A3D8B"/>
    <w:rsid w:val="001A5D53"/>
    <w:rsid w:val="001A5E3E"/>
    <w:rsid w:val="001A6671"/>
    <w:rsid w:val="001A7BE8"/>
    <w:rsid w:val="001B0A40"/>
    <w:rsid w:val="001B5C7A"/>
    <w:rsid w:val="001B65B4"/>
    <w:rsid w:val="001B6C06"/>
    <w:rsid w:val="001B710D"/>
    <w:rsid w:val="001B759F"/>
    <w:rsid w:val="001B7E87"/>
    <w:rsid w:val="001C205C"/>
    <w:rsid w:val="001C233A"/>
    <w:rsid w:val="001C4198"/>
    <w:rsid w:val="001C4626"/>
    <w:rsid w:val="001C5EE9"/>
    <w:rsid w:val="001C66BE"/>
    <w:rsid w:val="001D07A7"/>
    <w:rsid w:val="001D238E"/>
    <w:rsid w:val="001D26E4"/>
    <w:rsid w:val="001D28AD"/>
    <w:rsid w:val="001D5912"/>
    <w:rsid w:val="001E171D"/>
    <w:rsid w:val="001E2643"/>
    <w:rsid w:val="001E37CE"/>
    <w:rsid w:val="001E4C0C"/>
    <w:rsid w:val="001E58D7"/>
    <w:rsid w:val="001E69F7"/>
    <w:rsid w:val="001F37D7"/>
    <w:rsid w:val="001F5154"/>
    <w:rsid w:val="001F5F51"/>
    <w:rsid w:val="001F6D5D"/>
    <w:rsid w:val="0020091C"/>
    <w:rsid w:val="0020150B"/>
    <w:rsid w:val="002021C5"/>
    <w:rsid w:val="0020562B"/>
    <w:rsid w:val="0020638E"/>
    <w:rsid w:val="00210850"/>
    <w:rsid w:val="0021499E"/>
    <w:rsid w:val="00215A9D"/>
    <w:rsid w:val="00216CB1"/>
    <w:rsid w:val="00222952"/>
    <w:rsid w:val="00222E25"/>
    <w:rsid w:val="002255C2"/>
    <w:rsid w:val="00234DB4"/>
    <w:rsid w:val="00234E4B"/>
    <w:rsid w:val="002350D1"/>
    <w:rsid w:val="00237C1E"/>
    <w:rsid w:val="00237C25"/>
    <w:rsid w:val="0024152B"/>
    <w:rsid w:val="00243636"/>
    <w:rsid w:val="00243773"/>
    <w:rsid w:val="00244093"/>
    <w:rsid w:val="002468F4"/>
    <w:rsid w:val="002477FC"/>
    <w:rsid w:val="00247DE5"/>
    <w:rsid w:val="00251886"/>
    <w:rsid w:val="0025340E"/>
    <w:rsid w:val="0025510E"/>
    <w:rsid w:val="00256D4B"/>
    <w:rsid w:val="0025715B"/>
    <w:rsid w:val="0025791B"/>
    <w:rsid w:val="00260786"/>
    <w:rsid w:val="00262C7A"/>
    <w:rsid w:val="00265699"/>
    <w:rsid w:val="00265F52"/>
    <w:rsid w:val="00275BFE"/>
    <w:rsid w:val="002761F7"/>
    <w:rsid w:val="00277175"/>
    <w:rsid w:val="00277FC5"/>
    <w:rsid w:val="00281693"/>
    <w:rsid w:val="00283514"/>
    <w:rsid w:val="0029076E"/>
    <w:rsid w:val="00291487"/>
    <w:rsid w:val="00292C62"/>
    <w:rsid w:val="002961DD"/>
    <w:rsid w:val="002A09FB"/>
    <w:rsid w:val="002A2680"/>
    <w:rsid w:val="002A3CB3"/>
    <w:rsid w:val="002A4322"/>
    <w:rsid w:val="002A4D37"/>
    <w:rsid w:val="002A5193"/>
    <w:rsid w:val="002A5740"/>
    <w:rsid w:val="002A61A0"/>
    <w:rsid w:val="002A748A"/>
    <w:rsid w:val="002A76DA"/>
    <w:rsid w:val="002B026B"/>
    <w:rsid w:val="002B036D"/>
    <w:rsid w:val="002B08C5"/>
    <w:rsid w:val="002B15B2"/>
    <w:rsid w:val="002C23DA"/>
    <w:rsid w:val="002C3F6F"/>
    <w:rsid w:val="002C51AD"/>
    <w:rsid w:val="002C5D2D"/>
    <w:rsid w:val="002C719D"/>
    <w:rsid w:val="002C7509"/>
    <w:rsid w:val="002C7966"/>
    <w:rsid w:val="002D0ADD"/>
    <w:rsid w:val="002D4722"/>
    <w:rsid w:val="002D5663"/>
    <w:rsid w:val="002D6EF4"/>
    <w:rsid w:val="002D7C14"/>
    <w:rsid w:val="002E155E"/>
    <w:rsid w:val="002E3EC8"/>
    <w:rsid w:val="002E643D"/>
    <w:rsid w:val="002E66DD"/>
    <w:rsid w:val="002F1FD7"/>
    <w:rsid w:val="002F4357"/>
    <w:rsid w:val="002F769E"/>
    <w:rsid w:val="00300B8D"/>
    <w:rsid w:val="00301AC0"/>
    <w:rsid w:val="003023F1"/>
    <w:rsid w:val="003036C1"/>
    <w:rsid w:val="003053E3"/>
    <w:rsid w:val="00307B74"/>
    <w:rsid w:val="00307E6B"/>
    <w:rsid w:val="00312140"/>
    <w:rsid w:val="003127D6"/>
    <w:rsid w:val="00312962"/>
    <w:rsid w:val="003139E3"/>
    <w:rsid w:val="003141F2"/>
    <w:rsid w:val="00315BE3"/>
    <w:rsid w:val="00317D34"/>
    <w:rsid w:val="003206E5"/>
    <w:rsid w:val="00325342"/>
    <w:rsid w:val="0032705F"/>
    <w:rsid w:val="00330DEC"/>
    <w:rsid w:val="00334717"/>
    <w:rsid w:val="00340ACD"/>
    <w:rsid w:val="00340F2B"/>
    <w:rsid w:val="00341C26"/>
    <w:rsid w:val="00342FB4"/>
    <w:rsid w:val="003439D7"/>
    <w:rsid w:val="00347359"/>
    <w:rsid w:val="00347469"/>
    <w:rsid w:val="0034782F"/>
    <w:rsid w:val="00351814"/>
    <w:rsid w:val="00352111"/>
    <w:rsid w:val="00354035"/>
    <w:rsid w:val="00354C76"/>
    <w:rsid w:val="00354CEB"/>
    <w:rsid w:val="00356330"/>
    <w:rsid w:val="00356702"/>
    <w:rsid w:val="00356CF7"/>
    <w:rsid w:val="003601D1"/>
    <w:rsid w:val="003700BC"/>
    <w:rsid w:val="0037529F"/>
    <w:rsid w:val="00377D2E"/>
    <w:rsid w:val="00377D36"/>
    <w:rsid w:val="00377E66"/>
    <w:rsid w:val="00382001"/>
    <w:rsid w:val="00383614"/>
    <w:rsid w:val="003839D5"/>
    <w:rsid w:val="00384535"/>
    <w:rsid w:val="00384EB4"/>
    <w:rsid w:val="00384F4A"/>
    <w:rsid w:val="00385468"/>
    <w:rsid w:val="0039014D"/>
    <w:rsid w:val="0039214E"/>
    <w:rsid w:val="00393E5D"/>
    <w:rsid w:val="003A129B"/>
    <w:rsid w:val="003B0F09"/>
    <w:rsid w:val="003B1C36"/>
    <w:rsid w:val="003B3FF8"/>
    <w:rsid w:val="003B563F"/>
    <w:rsid w:val="003B63D8"/>
    <w:rsid w:val="003B69B9"/>
    <w:rsid w:val="003C2BC2"/>
    <w:rsid w:val="003C3784"/>
    <w:rsid w:val="003C38E0"/>
    <w:rsid w:val="003C6319"/>
    <w:rsid w:val="003C7551"/>
    <w:rsid w:val="003D01A9"/>
    <w:rsid w:val="003D0F2B"/>
    <w:rsid w:val="003D1917"/>
    <w:rsid w:val="003D1D7F"/>
    <w:rsid w:val="003D2E54"/>
    <w:rsid w:val="003D31C1"/>
    <w:rsid w:val="003D3D7D"/>
    <w:rsid w:val="003D595D"/>
    <w:rsid w:val="003D5B4C"/>
    <w:rsid w:val="003E39A8"/>
    <w:rsid w:val="003E40BF"/>
    <w:rsid w:val="003E7884"/>
    <w:rsid w:val="003F0CE6"/>
    <w:rsid w:val="003F1C97"/>
    <w:rsid w:val="003F33A7"/>
    <w:rsid w:val="003F6082"/>
    <w:rsid w:val="003F755C"/>
    <w:rsid w:val="004006B9"/>
    <w:rsid w:val="00402279"/>
    <w:rsid w:val="00403335"/>
    <w:rsid w:val="00404725"/>
    <w:rsid w:val="00407BCF"/>
    <w:rsid w:val="00411740"/>
    <w:rsid w:val="004117DC"/>
    <w:rsid w:val="00413528"/>
    <w:rsid w:val="0041504F"/>
    <w:rsid w:val="00415BBA"/>
    <w:rsid w:val="00416206"/>
    <w:rsid w:val="00417031"/>
    <w:rsid w:val="00421C5E"/>
    <w:rsid w:val="00425AE8"/>
    <w:rsid w:val="00425B2B"/>
    <w:rsid w:val="004260E2"/>
    <w:rsid w:val="00426B9C"/>
    <w:rsid w:val="00427831"/>
    <w:rsid w:val="004309C6"/>
    <w:rsid w:val="00430C0D"/>
    <w:rsid w:val="004356D1"/>
    <w:rsid w:val="00436C94"/>
    <w:rsid w:val="0043771D"/>
    <w:rsid w:val="004377D6"/>
    <w:rsid w:val="00444812"/>
    <w:rsid w:val="004457DE"/>
    <w:rsid w:val="004473CB"/>
    <w:rsid w:val="00455380"/>
    <w:rsid w:val="004570C0"/>
    <w:rsid w:val="00457D85"/>
    <w:rsid w:val="00461BA2"/>
    <w:rsid w:val="0046588A"/>
    <w:rsid w:val="00465CA9"/>
    <w:rsid w:val="00472A0A"/>
    <w:rsid w:val="0048105B"/>
    <w:rsid w:val="004814D1"/>
    <w:rsid w:val="00482BBE"/>
    <w:rsid w:val="004853D8"/>
    <w:rsid w:val="00491D0E"/>
    <w:rsid w:val="00492DDB"/>
    <w:rsid w:val="0049339D"/>
    <w:rsid w:val="00494775"/>
    <w:rsid w:val="004978DC"/>
    <w:rsid w:val="004A19ED"/>
    <w:rsid w:val="004A2281"/>
    <w:rsid w:val="004A40D0"/>
    <w:rsid w:val="004B2C3B"/>
    <w:rsid w:val="004B2FB3"/>
    <w:rsid w:val="004B5751"/>
    <w:rsid w:val="004B73A2"/>
    <w:rsid w:val="004C1B80"/>
    <w:rsid w:val="004C4025"/>
    <w:rsid w:val="004D1049"/>
    <w:rsid w:val="004D1101"/>
    <w:rsid w:val="004D31A5"/>
    <w:rsid w:val="004D518A"/>
    <w:rsid w:val="004D54D6"/>
    <w:rsid w:val="004D6B5F"/>
    <w:rsid w:val="004E3C87"/>
    <w:rsid w:val="004E47FB"/>
    <w:rsid w:val="004E6CFD"/>
    <w:rsid w:val="004F2EA0"/>
    <w:rsid w:val="004F3BB1"/>
    <w:rsid w:val="004F4088"/>
    <w:rsid w:val="004F61F1"/>
    <w:rsid w:val="004F64C2"/>
    <w:rsid w:val="0050161E"/>
    <w:rsid w:val="00504F7E"/>
    <w:rsid w:val="00507135"/>
    <w:rsid w:val="00512D6F"/>
    <w:rsid w:val="00513989"/>
    <w:rsid w:val="00513E1D"/>
    <w:rsid w:val="00515888"/>
    <w:rsid w:val="00517918"/>
    <w:rsid w:val="00520AC1"/>
    <w:rsid w:val="00521435"/>
    <w:rsid w:val="005222B2"/>
    <w:rsid w:val="0052546D"/>
    <w:rsid w:val="0053175B"/>
    <w:rsid w:val="0053272E"/>
    <w:rsid w:val="00532EF1"/>
    <w:rsid w:val="00535AA2"/>
    <w:rsid w:val="00535F2C"/>
    <w:rsid w:val="0054108F"/>
    <w:rsid w:val="00544287"/>
    <w:rsid w:val="0055003E"/>
    <w:rsid w:val="00550F5E"/>
    <w:rsid w:val="005510C3"/>
    <w:rsid w:val="0055383D"/>
    <w:rsid w:val="0055430D"/>
    <w:rsid w:val="0055486F"/>
    <w:rsid w:val="005552EF"/>
    <w:rsid w:val="0055661A"/>
    <w:rsid w:val="00561847"/>
    <w:rsid w:val="0056218F"/>
    <w:rsid w:val="00566360"/>
    <w:rsid w:val="005674CE"/>
    <w:rsid w:val="0057044A"/>
    <w:rsid w:val="0057058A"/>
    <w:rsid w:val="005706FE"/>
    <w:rsid w:val="0057587E"/>
    <w:rsid w:val="0057759A"/>
    <w:rsid w:val="00577E44"/>
    <w:rsid w:val="00582031"/>
    <w:rsid w:val="005828B6"/>
    <w:rsid w:val="00583F43"/>
    <w:rsid w:val="005843A8"/>
    <w:rsid w:val="00584A6C"/>
    <w:rsid w:val="00585D1F"/>
    <w:rsid w:val="00587803"/>
    <w:rsid w:val="005879FF"/>
    <w:rsid w:val="00587CF4"/>
    <w:rsid w:val="00592439"/>
    <w:rsid w:val="005931D8"/>
    <w:rsid w:val="00595CE9"/>
    <w:rsid w:val="005A1CCB"/>
    <w:rsid w:val="005A4F89"/>
    <w:rsid w:val="005A6B0D"/>
    <w:rsid w:val="005A6F44"/>
    <w:rsid w:val="005A7ECC"/>
    <w:rsid w:val="005B2C41"/>
    <w:rsid w:val="005B7607"/>
    <w:rsid w:val="005B7B26"/>
    <w:rsid w:val="005C34EB"/>
    <w:rsid w:val="005C4084"/>
    <w:rsid w:val="005C4C68"/>
    <w:rsid w:val="005C60BE"/>
    <w:rsid w:val="005D19F6"/>
    <w:rsid w:val="005D2852"/>
    <w:rsid w:val="005D2909"/>
    <w:rsid w:val="005D4177"/>
    <w:rsid w:val="005D4EAD"/>
    <w:rsid w:val="005D5C82"/>
    <w:rsid w:val="005D661D"/>
    <w:rsid w:val="005D6C9F"/>
    <w:rsid w:val="005D746E"/>
    <w:rsid w:val="005E0FB6"/>
    <w:rsid w:val="005E17E5"/>
    <w:rsid w:val="005E3D3B"/>
    <w:rsid w:val="005E4489"/>
    <w:rsid w:val="005E5064"/>
    <w:rsid w:val="005E78D7"/>
    <w:rsid w:val="005E7C6D"/>
    <w:rsid w:val="005F024A"/>
    <w:rsid w:val="005F0BE1"/>
    <w:rsid w:val="005F2982"/>
    <w:rsid w:val="005F3A82"/>
    <w:rsid w:val="005F3D96"/>
    <w:rsid w:val="00600864"/>
    <w:rsid w:val="006032A9"/>
    <w:rsid w:val="00605754"/>
    <w:rsid w:val="006064F5"/>
    <w:rsid w:val="006070CB"/>
    <w:rsid w:val="0060745A"/>
    <w:rsid w:val="00607592"/>
    <w:rsid w:val="00607E52"/>
    <w:rsid w:val="00614284"/>
    <w:rsid w:val="00617923"/>
    <w:rsid w:val="0062025D"/>
    <w:rsid w:val="0062066F"/>
    <w:rsid w:val="00621429"/>
    <w:rsid w:val="00622180"/>
    <w:rsid w:val="00622491"/>
    <w:rsid w:val="00623862"/>
    <w:rsid w:val="006262A5"/>
    <w:rsid w:val="006304C4"/>
    <w:rsid w:val="0063626B"/>
    <w:rsid w:val="00636A84"/>
    <w:rsid w:val="00636B22"/>
    <w:rsid w:val="0063732C"/>
    <w:rsid w:val="006414A2"/>
    <w:rsid w:val="006437CD"/>
    <w:rsid w:val="006439DC"/>
    <w:rsid w:val="00644EE0"/>
    <w:rsid w:val="006473E7"/>
    <w:rsid w:val="00650DA7"/>
    <w:rsid w:val="00652B3C"/>
    <w:rsid w:val="0065614A"/>
    <w:rsid w:val="0066079F"/>
    <w:rsid w:val="00660BB0"/>
    <w:rsid w:val="00660DD9"/>
    <w:rsid w:val="00660E1F"/>
    <w:rsid w:val="006620CE"/>
    <w:rsid w:val="00664B63"/>
    <w:rsid w:val="00665426"/>
    <w:rsid w:val="00667CDD"/>
    <w:rsid w:val="00671DDB"/>
    <w:rsid w:val="00674D96"/>
    <w:rsid w:val="0068194F"/>
    <w:rsid w:val="00684892"/>
    <w:rsid w:val="00684C54"/>
    <w:rsid w:val="00687197"/>
    <w:rsid w:val="0068742E"/>
    <w:rsid w:val="00687558"/>
    <w:rsid w:val="006876C8"/>
    <w:rsid w:val="00691E0C"/>
    <w:rsid w:val="00692420"/>
    <w:rsid w:val="0069330D"/>
    <w:rsid w:val="006942BB"/>
    <w:rsid w:val="00694600"/>
    <w:rsid w:val="00695197"/>
    <w:rsid w:val="0069567F"/>
    <w:rsid w:val="00695CB5"/>
    <w:rsid w:val="00695E82"/>
    <w:rsid w:val="00696BE1"/>
    <w:rsid w:val="006A0DDB"/>
    <w:rsid w:val="006A1AA1"/>
    <w:rsid w:val="006A2A6D"/>
    <w:rsid w:val="006A2CA7"/>
    <w:rsid w:val="006A40C4"/>
    <w:rsid w:val="006A5BB6"/>
    <w:rsid w:val="006B0E57"/>
    <w:rsid w:val="006B10D4"/>
    <w:rsid w:val="006B2FB5"/>
    <w:rsid w:val="006B3BB7"/>
    <w:rsid w:val="006B4C7A"/>
    <w:rsid w:val="006B5936"/>
    <w:rsid w:val="006C3CCB"/>
    <w:rsid w:val="006D2EB2"/>
    <w:rsid w:val="006D5632"/>
    <w:rsid w:val="006D652C"/>
    <w:rsid w:val="006D6F56"/>
    <w:rsid w:val="006D7467"/>
    <w:rsid w:val="006E1226"/>
    <w:rsid w:val="006E2214"/>
    <w:rsid w:val="006E246F"/>
    <w:rsid w:val="006E4568"/>
    <w:rsid w:val="006E5EDD"/>
    <w:rsid w:val="006E6488"/>
    <w:rsid w:val="006F38EF"/>
    <w:rsid w:val="006F4986"/>
    <w:rsid w:val="006F66C1"/>
    <w:rsid w:val="00700735"/>
    <w:rsid w:val="00700D34"/>
    <w:rsid w:val="007024A3"/>
    <w:rsid w:val="00704D12"/>
    <w:rsid w:val="007057B4"/>
    <w:rsid w:val="00706004"/>
    <w:rsid w:val="007069D8"/>
    <w:rsid w:val="007076EF"/>
    <w:rsid w:val="007079BC"/>
    <w:rsid w:val="00707BCC"/>
    <w:rsid w:val="00710896"/>
    <w:rsid w:val="00712AAA"/>
    <w:rsid w:val="00713788"/>
    <w:rsid w:val="00715485"/>
    <w:rsid w:val="007164B7"/>
    <w:rsid w:val="00716FE8"/>
    <w:rsid w:val="00717C0C"/>
    <w:rsid w:val="007219D3"/>
    <w:rsid w:val="0072366D"/>
    <w:rsid w:val="00723C0A"/>
    <w:rsid w:val="007241EB"/>
    <w:rsid w:val="007277CC"/>
    <w:rsid w:val="007314FF"/>
    <w:rsid w:val="00732E33"/>
    <w:rsid w:val="00732F20"/>
    <w:rsid w:val="007333D1"/>
    <w:rsid w:val="007335B6"/>
    <w:rsid w:val="00733A0F"/>
    <w:rsid w:val="00733F6B"/>
    <w:rsid w:val="00734126"/>
    <w:rsid w:val="007359C3"/>
    <w:rsid w:val="00742096"/>
    <w:rsid w:val="00742433"/>
    <w:rsid w:val="00742E2D"/>
    <w:rsid w:val="007432FE"/>
    <w:rsid w:val="007438DE"/>
    <w:rsid w:val="00747DCF"/>
    <w:rsid w:val="007514C7"/>
    <w:rsid w:val="00752A9D"/>
    <w:rsid w:val="007567C9"/>
    <w:rsid w:val="00760C92"/>
    <w:rsid w:val="00761EEE"/>
    <w:rsid w:val="00762253"/>
    <w:rsid w:val="007647AD"/>
    <w:rsid w:val="00771C42"/>
    <w:rsid w:val="00771C59"/>
    <w:rsid w:val="00772A63"/>
    <w:rsid w:val="00775490"/>
    <w:rsid w:val="00777F37"/>
    <w:rsid w:val="007802E6"/>
    <w:rsid w:val="007831EE"/>
    <w:rsid w:val="00783D9A"/>
    <w:rsid w:val="00785512"/>
    <w:rsid w:val="00791251"/>
    <w:rsid w:val="00791A3D"/>
    <w:rsid w:val="00792B9E"/>
    <w:rsid w:val="007A0514"/>
    <w:rsid w:val="007A0686"/>
    <w:rsid w:val="007A18AC"/>
    <w:rsid w:val="007A1A34"/>
    <w:rsid w:val="007A1B05"/>
    <w:rsid w:val="007A25D5"/>
    <w:rsid w:val="007A35E9"/>
    <w:rsid w:val="007A6755"/>
    <w:rsid w:val="007A6CA6"/>
    <w:rsid w:val="007A744A"/>
    <w:rsid w:val="007B0ED8"/>
    <w:rsid w:val="007B4715"/>
    <w:rsid w:val="007B5C4D"/>
    <w:rsid w:val="007B788D"/>
    <w:rsid w:val="007C2046"/>
    <w:rsid w:val="007C48C9"/>
    <w:rsid w:val="007C5510"/>
    <w:rsid w:val="007C663D"/>
    <w:rsid w:val="007C71E1"/>
    <w:rsid w:val="007C7F23"/>
    <w:rsid w:val="007C7F6E"/>
    <w:rsid w:val="007D0450"/>
    <w:rsid w:val="007D0F90"/>
    <w:rsid w:val="007D1C60"/>
    <w:rsid w:val="007D321E"/>
    <w:rsid w:val="007D3329"/>
    <w:rsid w:val="007D55AA"/>
    <w:rsid w:val="007D6335"/>
    <w:rsid w:val="007E33E4"/>
    <w:rsid w:val="007E4F10"/>
    <w:rsid w:val="007E6D2F"/>
    <w:rsid w:val="007E6EA8"/>
    <w:rsid w:val="007F057D"/>
    <w:rsid w:val="007F1DE4"/>
    <w:rsid w:val="007F28BF"/>
    <w:rsid w:val="007F7C24"/>
    <w:rsid w:val="008029C0"/>
    <w:rsid w:val="00802DC0"/>
    <w:rsid w:val="008070E9"/>
    <w:rsid w:val="00807393"/>
    <w:rsid w:val="0081053E"/>
    <w:rsid w:val="008105CE"/>
    <w:rsid w:val="00810E4C"/>
    <w:rsid w:val="00811396"/>
    <w:rsid w:val="00812B4D"/>
    <w:rsid w:val="00812E53"/>
    <w:rsid w:val="008131DB"/>
    <w:rsid w:val="00820817"/>
    <w:rsid w:val="00821B28"/>
    <w:rsid w:val="00821B84"/>
    <w:rsid w:val="0082334F"/>
    <w:rsid w:val="00823A13"/>
    <w:rsid w:val="00827CB5"/>
    <w:rsid w:val="008307D9"/>
    <w:rsid w:val="008316BA"/>
    <w:rsid w:val="00831A34"/>
    <w:rsid w:val="00835DDF"/>
    <w:rsid w:val="008363FC"/>
    <w:rsid w:val="00837D91"/>
    <w:rsid w:val="008443E9"/>
    <w:rsid w:val="00845BD7"/>
    <w:rsid w:val="008464ED"/>
    <w:rsid w:val="008515C9"/>
    <w:rsid w:val="00855FA3"/>
    <w:rsid w:val="008570E4"/>
    <w:rsid w:val="008579CA"/>
    <w:rsid w:val="00864DD6"/>
    <w:rsid w:val="00867599"/>
    <w:rsid w:val="00871051"/>
    <w:rsid w:val="00871524"/>
    <w:rsid w:val="008719E0"/>
    <w:rsid w:val="0087228B"/>
    <w:rsid w:val="008726F7"/>
    <w:rsid w:val="008746D6"/>
    <w:rsid w:val="00874F07"/>
    <w:rsid w:val="00875334"/>
    <w:rsid w:val="00882C36"/>
    <w:rsid w:val="008836B4"/>
    <w:rsid w:val="00883AF3"/>
    <w:rsid w:val="008845E3"/>
    <w:rsid w:val="00885398"/>
    <w:rsid w:val="0088598F"/>
    <w:rsid w:val="008927DB"/>
    <w:rsid w:val="00893F83"/>
    <w:rsid w:val="0089461A"/>
    <w:rsid w:val="00894CFB"/>
    <w:rsid w:val="00894F82"/>
    <w:rsid w:val="00895DC7"/>
    <w:rsid w:val="008977C5"/>
    <w:rsid w:val="00897AFD"/>
    <w:rsid w:val="00897C20"/>
    <w:rsid w:val="008A019B"/>
    <w:rsid w:val="008A0C67"/>
    <w:rsid w:val="008A5341"/>
    <w:rsid w:val="008B03A5"/>
    <w:rsid w:val="008B04B8"/>
    <w:rsid w:val="008B086A"/>
    <w:rsid w:val="008B2426"/>
    <w:rsid w:val="008B3298"/>
    <w:rsid w:val="008B4E21"/>
    <w:rsid w:val="008B5530"/>
    <w:rsid w:val="008B5992"/>
    <w:rsid w:val="008C13FF"/>
    <w:rsid w:val="008C46BB"/>
    <w:rsid w:val="008C59D7"/>
    <w:rsid w:val="008D111A"/>
    <w:rsid w:val="008D112A"/>
    <w:rsid w:val="008D57C8"/>
    <w:rsid w:val="008D5C61"/>
    <w:rsid w:val="008E230D"/>
    <w:rsid w:val="008E5B6E"/>
    <w:rsid w:val="008F0312"/>
    <w:rsid w:val="008F1AB5"/>
    <w:rsid w:val="008F31A4"/>
    <w:rsid w:val="008F739F"/>
    <w:rsid w:val="008F7E74"/>
    <w:rsid w:val="00905924"/>
    <w:rsid w:val="00905A2E"/>
    <w:rsid w:val="00905E22"/>
    <w:rsid w:val="00907B1F"/>
    <w:rsid w:val="009113AA"/>
    <w:rsid w:val="00914A44"/>
    <w:rsid w:val="00921F5F"/>
    <w:rsid w:val="00922533"/>
    <w:rsid w:val="00923C54"/>
    <w:rsid w:val="00924028"/>
    <w:rsid w:val="00924829"/>
    <w:rsid w:val="00924E81"/>
    <w:rsid w:val="00930917"/>
    <w:rsid w:val="009340C7"/>
    <w:rsid w:val="00935C1A"/>
    <w:rsid w:val="00935C9F"/>
    <w:rsid w:val="009371EC"/>
    <w:rsid w:val="0094022A"/>
    <w:rsid w:val="00940931"/>
    <w:rsid w:val="009422EB"/>
    <w:rsid w:val="00944A12"/>
    <w:rsid w:val="0094579B"/>
    <w:rsid w:val="00946284"/>
    <w:rsid w:val="009517E9"/>
    <w:rsid w:val="0095475E"/>
    <w:rsid w:val="00954F0F"/>
    <w:rsid w:val="00956FD9"/>
    <w:rsid w:val="0095756B"/>
    <w:rsid w:val="00960FB1"/>
    <w:rsid w:val="00961DCC"/>
    <w:rsid w:val="009644A8"/>
    <w:rsid w:val="00970A40"/>
    <w:rsid w:val="0097236A"/>
    <w:rsid w:val="0097276A"/>
    <w:rsid w:val="00972864"/>
    <w:rsid w:val="009735E4"/>
    <w:rsid w:val="00977D47"/>
    <w:rsid w:val="009805BF"/>
    <w:rsid w:val="00981301"/>
    <w:rsid w:val="0098176C"/>
    <w:rsid w:val="0098184E"/>
    <w:rsid w:val="0098655F"/>
    <w:rsid w:val="009877B9"/>
    <w:rsid w:val="009901C3"/>
    <w:rsid w:val="00990D46"/>
    <w:rsid w:val="009914F7"/>
    <w:rsid w:val="0099205C"/>
    <w:rsid w:val="009924A8"/>
    <w:rsid w:val="00994E95"/>
    <w:rsid w:val="009961FF"/>
    <w:rsid w:val="009962BF"/>
    <w:rsid w:val="009A17F8"/>
    <w:rsid w:val="009A1D07"/>
    <w:rsid w:val="009A2F3F"/>
    <w:rsid w:val="009A585E"/>
    <w:rsid w:val="009B11FA"/>
    <w:rsid w:val="009B1760"/>
    <w:rsid w:val="009B1B08"/>
    <w:rsid w:val="009B23CA"/>
    <w:rsid w:val="009B58B9"/>
    <w:rsid w:val="009B7F81"/>
    <w:rsid w:val="009C06FA"/>
    <w:rsid w:val="009C18CB"/>
    <w:rsid w:val="009C282F"/>
    <w:rsid w:val="009C6947"/>
    <w:rsid w:val="009D1FCE"/>
    <w:rsid w:val="009D5979"/>
    <w:rsid w:val="009E2712"/>
    <w:rsid w:val="009E3AB2"/>
    <w:rsid w:val="009F116A"/>
    <w:rsid w:val="009F13CC"/>
    <w:rsid w:val="009F3747"/>
    <w:rsid w:val="009F41C7"/>
    <w:rsid w:val="009F44BA"/>
    <w:rsid w:val="009F5681"/>
    <w:rsid w:val="009F5C10"/>
    <w:rsid w:val="009F676B"/>
    <w:rsid w:val="00A02E77"/>
    <w:rsid w:val="00A131FA"/>
    <w:rsid w:val="00A14C7D"/>
    <w:rsid w:val="00A15560"/>
    <w:rsid w:val="00A255E0"/>
    <w:rsid w:val="00A27AF9"/>
    <w:rsid w:val="00A27BAB"/>
    <w:rsid w:val="00A321C7"/>
    <w:rsid w:val="00A343DB"/>
    <w:rsid w:val="00A34B06"/>
    <w:rsid w:val="00A34D2F"/>
    <w:rsid w:val="00A359B2"/>
    <w:rsid w:val="00A36EA1"/>
    <w:rsid w:val="00A41940"/>
    <w:rsid w:val="00A43017"/>
    <w:rsid w:val="00A4398C"/>
    <w:rsid w:val="00A50B55"/>
    <w:rsid w:val="00A54F70"/>
    <w:rsid w:val="00A615A9"/>
    <w:rsid w:val="00A6314D"/>
    <w:rsid w:val="00A64EC2"/>
    <w:rsid w:val="00A6573E"/>
    <w:rsid w:val="00A661CD"/>
    <w:rsid w:val="00A71B59"/>
    <w:rsid w:val="00A802E2"/>
    <w:rsid w:val="00A80680"/>
    <w:rsid w:val="00A81373"/>
    <w:rsid w:val="00A85368"/>
    <w:rsid w:val="00A86BD0"/>
    <w:rsid w:val="00A87AB8"/>
    <w:rsid w:val="00A918E1"/>
    <w:rsid w:val="00A92404"/>
    <w:rsid w:val="00A92AFB"/>
    <w:rsid w:val="00A95156"/>
    <w:rsid w:val="00AA01EC"/>
    <w:rsid w:val="00AA0E01"/>
    <w:rsid w:val="00AA361C"/>
    <w:rsid w:val="00AA4B4B"/>
    <w:rsid w:val="00AA4CD4"/>
    <w:rsid w:val="00AA5198"/>
    <w:rsid w:val="00AA5DFC"/>
    <w:rsid w:val="00AA60DA"/>
    <w:rsid w:val="00AA612E"/>
    <w:rsid w:val="00AA6999"/>
    <w:rsid w:val="00AA78A3"/>
    <w:rsid w:val="00AB0A10"/>
    <w:rsid w:val="00AB5285"/>
    <w:rsid w:val="00AB6769"/>
    <w:rsid w:val="00AB7A79"/>
    <w:rsid w:val="00AC0328"/>
    <w:rsid w:val="00AC0F08"/>
    <w:rsid w:val="00AC31DF"/>
    <w:rsid w:val="00AC476A"/>
    <w:rsid w:val="00AC57C6"/>
    <w:rsid w:val="00AC6D2F"/>
    <w:rsid w:val="00AD012E"/>
    <w:rsid w:val="00AD0314"/>
    <w:rsid w:val="00AD31DF"/>
    <w:rsid w:val="00AD7840"/>
    <w:rsid w:val="00AE0AEC"/>
    <w:rsid w:val="00AE0EB7"/>
    <w:rsid w:val="00AE1AD5"/>
    <w:rsid w:val="00AE2435"/>
    <w:rsid w:val="00AE4594"/>
    <w:rsid w:val="00AE5AC7"/>
    <w:rsid w:val="00AF0019"/>
    <w:rsid w:val="00AF0FE4"/>
    <w:rsid w:val="00AF2479"/>
    <w:rsid w:val="00AF4CDA"/>
    <w:rsid w:val="00AF574D"/>
    <w:rsid w:val="00AF5FFF"/>
    <w:rsid w:val="00AF7372"/>
    <w:rsid w:val="00B005AD"/>
    <w:rsid w:val="00B0115A"/>
    <w:rsid w:val="00B01711"/>
    <w:rsid w:val="00B03CB9"/>
    <w:rsid w:val="00B04CDE"/>
    <w:rsid w:val="00B0593D"/>
    <w:rsid w:val="00B06285"/>
    <w:rsid w:val="00B07832"/>
    <w:rsid w:val="00B12A73"/>
    <w:rsid w:val="00B14B8A"/>
    <w:rsid w:val="00B16458"/>
    <w:rsid w:val="00B218A5"/>
    <w:rsid w:val="00B21E33"/>
    <w:rsid w:val="00B22463"/>
    <w:rsid w:val="00B250DE"/>
    <w:rsid w:val="00B2607F"/>
    <w:rsid w:val="00B2640A"/>
    <w:rsid w:val="00B27FAE"/>
    <w:rsid w:val="00B305DE"/>
    <w:rsid w:val="00B3198B"/>
    <w:rsid w:val="00B3448B"/>
    <w:rsid w:val="00B35EA1"/>
    <w:rsid w:val="00B3674C"/>
    <w:rsid w:val="00B40362"/>
    <w:rsid w:val="00B41E75"/>
    <w:rsid w:val="00B45CD2"/>
    <w:rsid w:val="00B51FCD"/>
    <w:rsid w:val="00B5642D"/>
    <w:rsid w:val="00B602E6"/>
    <w:rsid w:val="00B60F3C"/>
    <w:rsid w:val="00B621A8"/>
    <w:rsid w:val="00B627DB"/>
    <w:rsid w:val="00B6340B"/>
    <w:rsid w:val="00B64330"/>
    <w:rsid w:val="00B661AA"/>
    <w:rsid w:val="00B71FDA"/>
    <w:rsid w:val="00B729A9"/>
    <w:rsid w:val="00B74D75"/>
    <w:rsid w:val="00B76718"/>
    <w:rsid w:val="00B829D9"/>
    <w:rsid w:val="00B83929"/>
    <w:rsid w:val="00B86660"/>
    <w:rsid w:val="00B866B8"/>
    <w:rsid w:val="00B86C69"/>
    <w:rsid w:val="00B90078"/>
    <w:rsid w:val="00B94CD8"/>
    <w:rsid w:val="00B955F6"/>
    <w:rsid w:val="00B97A61"/>
    <w:rsid w:val="00B97A66"/>
    <w:rsid w:val="00BA05F7"/>
    <w:rsid w:val="00BA1A5C"/>
    <w:rsid w:val="00BA455B"/>
    <w:rsid w:val="00BA45DF"/>
    <w:rsid w:val="00BA5D2F"/>
    <w:rsid w:val="00BA7446"/>
    <w:rsid w:val="00BA7852"/>
    <w:rsid w:val="00BA7B5C"/>
    <w:rsid w:val="00BA7BBB"/>
    <w:rsid w:val="00BB63AF"/>
    <w:rsid w:val="00BB65E9"/>
    <w:rsid w:val="00BB6991"/>
    <w:rsid w:val="00BB6AF8"/>
    <w:rsid w:val="00BB73E9"/>
    <w:rsid w:val="00BB7877"/>
    <w:rsid w:val="00BC0912"/>
    <w:rsid w:val="00BC0E92"/>
    <w:rsid w:val="00BC153A"/>
    <w:rsid w:val="00BC50FD"/>
    <w:rsid w:val="00BC53A9"/>
    <w:rsid w:val="00BC541B"/>
    <w:rsid w:val="00BC6109"/>
    <w:rsid w:val="00BC6C0E"/>
    <w:rsid w:val="00BC7BB6"/>
    <w:rsid w:val="00BD2661"/>
    <w:rsid w:val="00BD2EFA"/>
    <w:rsid w:val="00BD600D"/>
    <w:rsid w:val="00BE0E32"/>
    <w:rsid w:val="00BE1798"/>
    <w:rsid w:val="00BE35CE"/>
    <w:rsid w:val="00BE51B4"/>
    <w:rsid w:val="00BE737E"/>
    <w:rsid w:val="00BE7F32"/>
    <w:rsid w:val="00BF289D"/>
    <w:rsid w:val="00BF577D"/>
    <w:rsid w:val="00BF5DB2"/>
    <w:rsid w:val="00BF615B"/>
    <w:rsid w:val="00BF6A29"/>
    <w:rsid w:val="00C02F36"/>
    <w:rsid w:val="00C03B5E"/>
    <w:rsid w:val="00C03FBD"/>
    <w:rsid w:val="00C04672"/>
    <w:rsid w:val="00C05619"/>
    <w:rsid w:val="00C06736"/>
    <w:rsid w:val="00C074C3"/>
    <w:rsid w:val="00C07B65"/>
    <w:rsid w:val="00C112EA"/>
    <w:rsid w:val="00C1302D"/>
    <w:rsid w:val="00C212A4"/>
    <w:rsid w:val="00C249B0"/>
    <w:rsid w:val="00C318D6"/>
    <w:rsid w:val="00C32848"/>
    <w:rsid w:val="00C3419C"/>
    <w:rsid w:val="00C3516A"/>
    <w:rsid w:val="00C40532"/>
    <w:rsid w:val="00C40830"/>
    <w:rsid w:val="00C4157D"/>
    <w:rsid w:val="00C41941"/>
    <w:rsid w:val="00C41DA0"/>
    <w:rsid w:val="00C420A7"/>
    <w:rsid w:val="00C427FF"/>
    <w:rsid w:val="00C43964"/>
    <w:rsid w:val="00C44A6F"/>
    <w:rsid w:val="00C456B0"/>
    <w:rsid w:val="00C45CDF"/>
    <w:rsid w:val="00C460CE"/>
    <w:rsid w:val="00C463E2"/>
    <w:rsid w:val="00C51462"/>
    <w:rsid w:val="00C60D77"/>
    <w:rsid w:val="00C64B25"/>
    <w:rsid w:val="00C67873"/>
    <w:rsid w:val="00C7116D"/>
    <w:rsid w:val="00C72144"/>
    <w:rsid w:val="00C75638"/>
    <w:rsid w:val="00C76D40"/>
    <w:rsid w:val="00C83012"/>
    <w:rsid w:val="00C84264"/>
    <w:rsid w:val="00C85861"/>
    <w:rsid w:val="00C87A55"/>
    <w:rsid w:val="00C92EB3"/>
    <w:rsid w:val="00C944CE"/>
    <w:rsid w:val="00C946DF"/>
    <w:rsid w:val="00C94FC5"/>
    <w:rsid w:val="00C9560A"/>
    <w:rsid w:val="00CA2ADB"/>
    <w:rsid w:val="00CA3803"/>
    <w:rsid w:val="00CA4D8A"/>
    <w:rsid w:val="00CA5BE2"/>
    <w:rsid w:val="00CA73AC"/>
    <w:rsid w:val="00CB1428"/>
    <w:rsid w:val="00CB1FDA"/>
    <w:rsid w:val="00CB3953"/>
    <w:rsid w:val="00CB5AA5"/>
    <w:rsid w:val="00CC061F"/>
    <w:rsid w:val="00CC200B"/>
    <w:rsid w:val="00CC3CB1"/>
    <w:rsid w:val="00CC5D2D"/>
    <w:rsid w:val="00CD2BF0"/>
    <w:rsid w:val="00CD3F31"/>
    <w:rsid w:val="00CD4762"/>
    <w:rsid w:val="00CD5B65"/>
    <w:rsid w:val="00CD7DF5"/>
    <w:rsid w:val="00CE34F9"/>
    <w:rsid w:val="00CE7B52"/>
    <w:rsid w:val="00CF0325"/>
    <w:rsid w:val="00CF0D2A"/>
    <w:rsid w:val="00CF5FF4"/>
    <w:rsid w:val="00CF6AC3"/>
    <w:rsid w:val="00CF73D1"/>
    <w:rsid w:val="00CF74F8"/>
    <w:rsid w:val="00CF7BD8"/>
    <w:rsid w:val="00D035A7"/>
    <w:rsid w:val="00D06EC2"/>
    <w:rsid w:val="00D10A48"/>
    <w:rsid w:val="00D11FD4"/>
    <w:rsid w:val="00D1317B"/>
    <w:rsid w:val="00D1385C"/>
    <w:rsid w:val="00D14E2E"/>
    <w:rsid w:val="00D167BE"/>
    <w:rsid w:val="00D16E63"/>
    <w:rsid w:val="00D17AF9"/>
    <w:rsid w:val="00D227C1"/>
    <w:rsid w:val="00D2490E"/>
    <w:rsid w:val="00D24FCE"/>
    <w:rsid w:val="00D27B01"/>
    <w:rsid w:val="00D31068"/>
    <w:rsid w:val="00D3193E"/>
    <w:rsid w:val="00D31C93"/>
    <w:rsid w:val="00D31E4A"/>
    <w:rsid w:val="00D34CE1"/>
    <w:rsid w:val="00D35337"/>
    <w:rsid w:val="00D3764E"/>
    <w:rsid w:val="00D40C92"/>
    <w:rsid w:val="00D424D4"/>
    <w:rsid w:val="00D426A0"/>
    <w:rsid w:val="00D43770"/>
    <w:rsid w:val="00D43780"/>
    <w:rsid w:val="00D43FBF"/>
    <w:rsid w:val="00D4451F"/>
    <w:rsid w:val="00D45497"/>
    <w:rsid w:val="00D45558"/>
    <w:rsid w:val="00D45715"/>
    <w:rsid w:val="00D45AE7"/>
    <w:rsid w:val="00D47BC2"/>
    <w:rsid w:val="00D553B9"/>
    <w:rsid w:val="00D61D58"/>
    <w:rsid w:val="00D66B60"/>
    <w:rsid w:val="00D741A8"/>
    <w:rsid w:val="00D749C7"/>
    <w:rsid w:val="00D755C3"/>
    <w:rsid w:val="00D807AB"/>
    <w:rsid w:val="00D8304F"/>
    <w:rsid w:val="00D85A1C"/>
    <w:rsid w:val="00D85FA4"/>
    <w:rsid w:val="00D92537"/>
    <w:rsid w:val="00D945C0"/>
    <w:rsid w:val="00DA2E68"/>
    <w:rsid w:val="00DA616E"/>
    <w:rsid w:val="00DA6180"/>
    <w:rsid w:val="00DB0876"/>
    <w:rsid w:val="00DC1AAA"/>
    <w:rsid w:val="00DC7808"/>
    <w:rsid w:val="00DD155C"/>
    <w:rsid w:val="00DD16D7"/>
    <w:rsid w:val="00DD1960"/>
    <w:rsid w:val="00DD2F26"/>
    <w:rsid w:val="00DD3425"/>
    <w:rsid w:val="00DD43C8"/>
    <w:rsid w:val="00DD451C"/>
    <w:rsid w:val="00DD6636"/>
    <w:rsid w:val="00DD7968"/>
    <w:rsid w:val="00DE3230"/>
    <w:rsid w:val="00DE3AB7"/>
    <w:rsid w:val="00DE3FFB"/>
    <w:rsid w:val="00DE4E48"/>
    <w:rsid w:val="00DE6AF4"/>
    <w:rsid w:val="00DF12C9"/>
    <w:rsid w:val="00DF12D3"/>
    <w:rsid w:val="00DF1676"/>
    <w:rsid w:val="00DF3B6E"/>
    <w:rsid w:val="00DF434A"/>
    <w:rsid w:val="00DF45DC"/>
    <w:rsid w:val="00DF5EB2"/>
    <w:rsid w:val="00DF6CD0"/>
    <w:rsid w:val="00DF78DF"/>
    <w:rsid w:val="00E01889"/>
    <w:rsid w:val="00E03E1D"/>
    <w:rsid w:val="00E04E92"/>
    <w:rsid w:val="00E0547D"/>
    <w:rsid w:val="00E07F40"/>
    <w:rsid w:val="00E12103"/>
    <w:rsid w:val="00E121F0"/>
    <w:rsid w:val="00E15569"/>
    <w:rsid w:val="00E17259"/>
    <w:rsid w:val="00E2016D"/>
    <w:rsid w:val="00E205AB"/>
    <w:rsid w:val="00E23062"/>
    <w:rsid w:val="00E236AD"/>
    <w:rsid w:val="00E24061"/>
    <w:rsid w:val="00E25FAC"/>
    <w:rsid w:val="00E301DF"/>
    <w:rsid w:val="00E33A3D"/>
    <w:rsid w:val="00E33E74"/>
    <w:rsid w:val="00E349A3"/>
    <w:rsid w:val="00E35DA2"/>
    <w:rsid w:val="00E35F77"/>
    <w:rsid w:val="00E35F9C"/>
    <w:rsid w:val="00E40142"/>
    <w:rsid w:val="00E4188C"/>
    <w:rsid w:val="00E42E0D"/>
    <w:rsid w:val="00E46CB7"/>
    <w:rsid w:val="00E47F15"/>
    <w:rsid w:val="00E508F6"/>
    <w:rsid w:val="00E510DE"/>
    <w:rsid w:val="00E519FA"/>
    <w:rsid w:val="00E525DF"/>
    <w:rsid w:val="00E52BB7"/>
    <w:rsid w:val="00E538FB"/>
    <w:rsid w:val="00E55133"/>
    <w:rsid w:val="00E62D87"/>
    <w:rsid w:val="00E64564"/>
    <w:rsid w:val="00E657E9"/>
    <w:rsid w:val="00E666B6"/>
    <w:rsid w:val="00E66DD7"/>
    <w:rsid w:val="00E6747A"/>
    <w:rsid w:val="00E718E8"/>
    <w:rsid w:val="00E72C5D"/>
    <w:rsid w:val="00E8277C"/>
    <w:rsid w:val="00E8399F"/>
    <w:rsid w:val="00E83F7A"/>
    <w:rsid w:val="00E83F82"/>
    <w:rsid w:val="00E865FE"/>
    <w:rsid w:val="00E976F0"/>
    <w:rsid w:val="00EA0CB6"/>
    <w:rsid w:val="00EA1650"/>
    <w:rsid w:val="00EA2ACB"/>
    <w:rsid w:val="00EA4184"/>
    <w:rsid w:val="00EB099F"/>
    <w:rsid w:val="00EB1251"/>
    <w:rsid w:val="00EB13A9"/>
    <w:rsid w:val="00EB1FAD"/>
    <w:rsid w:val="00EB2C55"/>
    <w:rsid w:val="00EB2CDF"/>
    <w:rsid w:val="00EB445C"/>
    <w:rsid w:val="00EB5111"/>
    <w:rsid w:val="00EB566E"/>
    <w:rsid w:val="00EB6B2E"/>
    <w:rsid w:val="00EB70C7"/>
    <w:rsid w:val="00EC2DB0"/>
    <w:rsid w:val="00EC356B"/>
    <w:rsid w:val="00EC5888"/>
    <w:rsid w:val="00EC71D4"/>
    <w:rsid w:val="00ED0630"/>
    <w:rsid w:val="00ED07C1"/>
    <w:rsid w:val="00ED0B40"/>
    <w:rsid w:val="00ED0C0A"/>
    <w:rsid w:val="00ED0DDD"/>
    <w:rsid w:val="00ED1E12"/>
    <w:rsid w:val="00ED3824"/>
    <w:rsid w:val="00EE0680"/>
    <w:rsid w:val="00EE219F"/>
    <w:rsid w:val="00EE3A7A"/>
    <w:rsid w:val="00EE478B"/>
    <w:rsid w:val="00EE4C70"/>
    <w:rsid w:val="00EE535E"/>
    <w:rsid w:val="00EE6DFA"/>
    <w:rsid w:val="00EF02D6"/>
    <w:rsid w:val="00EF24CD"/>
    <w:rsid w:val="00EF2BA4"/>
    <w:rsid w:val="00EF418A"/>
    <w:rsid w:val="00EF4805"/>
    <w:rsid w:val="00EF5642"/>
    <w:rsid w:val="00EF7B5E"/>
    <w:rsid w:val="00F0038D"/>
    <w:rsid w:val="00F01238"/>
    <w:rsid w:val="00F04BE9"/>
    <w:rsid w:val="00F0666E"/>
    <w:rsid w:val="00F07F8C"/>
    <w:rsid w:val="00F11290"/>
    <w:rsid w:val="00F12EF6"/>
    <w:rsid w:val="00F1319B"/>
    <w:rsid w:val="00F14A48"/>
    <w:rsid w:val="00F14D40"/>
    <w:rsid w:val="00F22776"/>
    <w:rsid w:val="00F26CF8"/>
    <w:rsid w:val="00F34CC8"/>
    <w:rsid w:val="00F3522F"/>
    <w:rsid w:val="00F44FB4"/>
    <w:rsid w:val="00F4590B"/>
    <w:rsid w:val="00F46094"/>
    <w:rsid w:val="00F4652E"/>
    <w:rsid w:val="00F4657A"/>
    <w:rsid w:val="00F46A9A"/>
    <w:rsid w:val="00F52168"/>
    <w:rsid w:val="00F52A88"/>
    <w:rsid w:val="00F534A5"/>
    <w:rsid w:val="00F53DF8"/>
    <w:rsid w:val="00F618FC"/>
    <w:rsid w:val="00F62BD6"/>
    <w:rsid w:val="00F62F7B"/>
    <w:rsid w:val="00F65670"/>
    <w:rsid w:val="00F65B67"/>
    <w:rsid w:val="00F664D6"/>
    <w:rsid w:val="00F67006"/>
    <w:rsid w:val="00F708DD"/>
    <w:rsid w:val="00F73BF6"/>
    <w:rsid w:val="00F7550F"/>
    <w:rsid w:val="00F763EB"/>
    <w:rsid w:val="00F77B31"/>
    <w:rsid w:val="00F810D7"/>
    <w:rsid w:val="00F81966"/>
    <w:rsid w:val="00F829F9"/>
    <w:rsid w:val="00F85273"/>
    <w:rsid w:val="00F87F36"/>
    <w:rsid w:val="00F9035A"/>
    <w:rsid w:val="00F930AF"/>
    <w:rsid w:val="00F94EE8"/>
    <w:rsid w:val="00F97E1B"/>
    <w:rsid w:val="00FA4E51"/>
    <w:rsid w:val="00FA6D8C"/>
    <w:rsid w:val="00FB04D8"/>
    <w:rsid w:val="00FB075F"/>
    <w:rsid w:val="00FB310F"/>
    <w:rsid w:val="00FC01C8"/>
    <w:rsid w:val="00FC2BB6"/>
    <w:rsid w:val="00FC31A3"/>
    <w:rsid w:val="00FC3513"/>
    <w:rsid w:val="00FC6371"/>
    <w:rsid w:val="00FC76A2"/>
    <w:rsid w:val="00FC76C6"/>
    <w:rsid w:val="00FD098B"/>
    <w:rsid w:val="00FD1804"/>
    <w:rsid w:val="00FD20CC"/>
    <w:rsid w:val="00FD2CB0"/>
    <w:rsid w:val="00FD410D"/>
    <w:rsid w:val="00FD4136"/>
    <w:rsid w:val="00FD455B"/>
    <w:rsid w:val="00FD5901"/>
    <w:rsid w:val="00FD6955"/>
    <w:rsid w:val="00FE16E7"/>
    <w:rsid w:val="00FE204A"/>
    <w:rsid w:val="00FE7A1B"/>
    <w:rsid w:val="00FF1DBF"/>
    <w:rsid w:val="00FF35D4"/>
    <w:rsid w:val="00FF6BB7"/>
    <w:rsid w:val="00FF7A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5:docId w15:val="{0A97B130-9497-459A-9E02-DBC57798D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7E9"/>
  </w:style>
  <w:style w:type="paragraph" w:styleId="1">
    <w:name w:val="heading 1"/>
    <w:basedOn w:val="a"/>
    <w:next w:val="a"/>
    <w:link w:val="10"/>
    <w:uiPriority w:val="9"/>
    <w:qFormat/>
    <w:rsid w:val="008C59D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qFormat/>
    <w:rsid w:val="003023F1"/>
    <w:pPr>
      <w:keepNext/>
      <w:widowControl w:val="0"/>
      <w:spacing w:after="0" w:line="400" w:lineRule="exact"/>
      <w:outlineLvl w:val="2"/>
    </w:pPr>
    <w:rPr>
      <w:rFonts w:ascii="Arial" w:eastAsia="Times New Roman" w:hAnsi="Arial" w:cs="Times New Roman"/>
      <w:snapToGrid w:val="0"/>
      <w:sz w:val="36"/>
      <w:szCs w:val="20"/>
    </w:rPr>
  </w:style>
  <w:style w:type="paragraph" w:styleId="5">
    <w:name w:val="heading 5"/>
    <w:basedOn w:val="a"/>
    <w:next w:val="a"/>
    <w:link w:val="50"/>
    <w:qFormat/>
    <w:rsid w:val="000A664B"/>
    <w:pPr>
      <w:tabs>
        <w:tab w:val="num" w:pos="3945"/>
      </w:tabs>
      <w:suppressAutoHyphens/>
      <w:spacing w:before="240" w:after="60" w:line="360" w:lineRule="auto"/>
      <w:ind w:left="3945" w:hanging="360"/>
      <w:jc w:val="both"/>
      <w:outlineLvl w:val="4"/>
    </w:pPr>
    <w:rPr>
      <w:rFonts w:ascii="Times New Roman" w:eastAsia="Times New Roman" w:hAnsi="Times New Roman" w:cs="Times New Roman"/>
      <w:b/>
      <w:bCs/>
      <w:i/>
      <w:iCs/>
      <w:sz w:val="26"/>
      <w:szCs w:val="26"/>
      <w:lang w:val="x-none" w:eastAsia="ar-SA"/>
    </w:rPr>
  </w:style>
  <w:style w:type="paragraph" w:styleId="6">
    <w:name w:val="heading 6"/>
    <w:basedOn w:val="a"/>
    <w:next w:val="a"/>
    <w:link w:val="60"/>
    <w:qFormat/>
    <w:rsid w:val="00AF0FE4"/>
    <w:pPr>
      <w:numPr>
        <w:ilvl w:val="5"/>
        <w:numId w:val="2"/>
      </w:numPr>
      <w:suppressAutoHyphens/>
      <w:spacing w:before="240" w:after="60" w:line="360" w:lineRule="auto"/>
      <w:jc w:val="both"/>
      <w:outlineLvl w:val="5"/>
    </w:pPr>
    <w:rPr>
      <w:rFonts w:ascii="Times New Roman" w:eastAsia="Times New Roman" w:hAnsi="Times New Roman" w:cs="Times New Roman"/>
      <w:b/>
      <w:bCs/>
      <w:lang w:eastAsia="ar-SA"/>
    </w:rPr>
  </w:style>
  <w:style w:type="paragraph" w:styleId="7">
    <w:name w:val="heading 7"/>
    <w:basedOn w:val="a"/>
    <w:next w:val="a"/>
    <w:link w:val="70"/>
    <w:uiPriority w:val="9"/>
    <w:semiHidden/>
    <w:unhideWhenUsed/>
    <w:qFormat/>
    <w:rsid w:val="008C59D7"/>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AF0FE4"/>
    <w:rPr>
      <w:rFonts w:ascii="Times New Roman" w:eastAsia="Times New Roman" w:hAnsi="Times New Roman" w:cs="Times New Roman"/>
      <w:b/>
      <w:bCs/>
      <w:lang w:eastAsia="ar-SA"/>
    </w:rPr>
  </w:style>
  <w:style w:type="paragraph" w:customStyle="1" w:styleId="ConsPlusNormal">
    <w:name w:val="ConsPlusNormal"/>
    <w:link w:val="ConsPlusNormal0"/>
    <w:qFormat/>
    <w:rsid w:val="0035181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No Spacing"/>
    <w:uiPriority w:val="1"/>
    <w:qFormat/>
    <w:rsid w:val="00351814"/>
    <w:pPr>
      <w:spacing w:after="0" w:line="240" w:lineRule="auto"/>
    </w:pPr>
    <w:rPr>
      <w:rFonts w:ascii="Calibri" w:eastAsia="Times New Roman" w:hAnsi="Calibri" w:cs="Times New Roman"/>
    </w:rPr>
  </w:style>
  <w:style w:type="paragraph" w:styleId="a4">
    <w:name w:val="Block Text"/>
    <w:basedOn w:val="a"/>
    <w:rsid w:val="00351814"/>
    <w:pPr>
      <w:spacing w:after="0" w:line="240" w:lineRule="auto"/>
      <w:ind w:left="-109" w:right="6398"/>
    </w:pPr>
    <w:rPr>
      <w:rFonts w:ascii="Times New Roman" w:eastAsia="Times New Roman" w:hAnsi="Times New Roman" w:cs="Times New Roman"/>
      <w:sz w:val="28"/>
      <w:szCs w:val="28"/>
    </w:rPr>
  </w:style>
  <w:style w:type="paragraph" w:styleId="a5">
    <w:name w:val="List Paragraph"/>
    <w:basedOn w:val="a"/>
    <w:link w:val="a6"/>
    <w:uiPriority w:val="34"/>
    <w:qFormat/>
    <w:rsid w:val="00351814"/>
    <w:pPr>
      <w:suppressAutoHyphens/>
      <w:spacing w:after="0" w:line="360" w:lineRule="auto"/>
      <w:ind w:left="708" w:firstLine="709"/>
      <w:jc w:val="both"/>
    </w:pPr>
    <w:rPr>
      <w:rFonts w:ascii="Times New Roman" w:eastAsia="Times New Roman" w:hAnsi="Times New Roman" w:cs="Times New Roman"/>
      <w:sz w:val="24"/>
      <w:szCs w:val="24"/>
      <w:lang w:eastAsia="ar-SA"/>
    </w:rPr>
  </w:style>
  <w:style w:type="paragraph" w:styleId="a7">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351814"/>
    <w:pPr>
      <w:suppressAutoHyphens/>
      <w:spacing w:after="0" w:line="360" w:lineRule="auto"/>
      <w:ind w:left="1080" w:firstLine="709"/>
      <w:jc w:val="both"/>
    </w:pPr>
    <w:rPr>
      <w:rFonts w:ascii="Times New Roman" w:eastAsia="Times New Roman" w:hAnsi="Times New Roman" w:cs="Times New Roman"/>
      <w:spacing w:val="-5"/>
      <w:sz w:val="28"/>
      <w:szCs w:val="28"/>
      <w:lang w:eastAsia="ar-SA"/>
    </w:rPr>
  </w:style>
  <w:style w:type="paragraph" w:customStyle="1" w:styleId="11">
    <w:name w:val="Основной текст1"/>
    <w:basedOn w:val="a"/>
    <w:rsid w:val="00F14D40"/>
    <w:pPr>
      <w:snapToGrid w:val="0"/>
      <w:spacing w:after="0" w:line="240" w:lineRule="auto"/>
      <w:jc w:val="both"/>
    </w:pPr>
    <w:rPr>
      <w:rFonts w:ascii="a_Timer" w:eastAsia="Times New Roman" w:hAnsi="a_Timer" w:cs="Times New Roman"/>
      <w:sz w:val="28"/>
      <w:szCs w:val="20"/>
    </w:rPr>
  </w:style>
  <w:style w:type="paragraph" w:customStyle="1" w:styleId="Default">
    <w:name w:val="Default"/>
    <w:rsid w:val="00F14D40"/>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a8">
    <w:name w:val="Table Grid"/>
    <w:basedOn w:val="a1"/>
    <w:uiPriority w:val="59"/>
    <w:rsid w:val="00C13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E55133"/>
    <w:rPr>
      <w:color w:val="0000FF" w:themeColor="hyperlink"/>
      <w:u w:val="single"/>
    </w:rPr>
  </w:style>
  <w:style w:type="paragraph" w:styleId="aa">
    <w:name w:val="Balloon Text"/>
    <w:basedOn w:val="a"/>
    <w:link w:val="ab"/>
    <w:uiPriority w:val="99"/>
    <w:semiHidden/>
    <w:unhideWhenUsed/>
    <w:rsid w:val="000C2AE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C2AEF"/>
    <w:rPr>
      <w:rFonts w:ascii="Segoe UI" w:hAnsi="Segoe UI" w:cs="Segoe UI"/>
      <w:sz w:val="18"/>
      <w:szCs w:val="18"/>
    </w:rPr>
  </w:style>
  <w:style w:type="character" w:styleId="ac">
    <w:name w:val="annotation reference"/>
    <w:basedOn w:val="a0"/>
    <w:uiPriority w:val="99"/>
    <w:semiHidden/>
    <w:unhideWhenUsed/>
    <w:rsid w:val="00F9035A"/>
    <w:rPr>
      <w:sz w:val="16"/>
      <w:szCs w:val="16"/>
    </w:rPr>
  </w:style>
  <w:style w:type="paragraph" w:styleId="ad">
    <w:name w:val="annotation text"/>
    <w:basedOn w:val="a"/>
    <w:link w:val="ae"/>
    <w:uiPriority w:val="99"/>
    <w:semiHidden/>
    <w:unhideWhenUsed/>
    <w:rsid w:val="00F9035A"/>
    <w:pPr>
      <w:spacing w:line="240" w:lineRule="auto"/>
    </w:pPr>
    <w:rPr>
      <w:sz w:val="20"/>
      <w:szCs w:val="20"/>
    </w:rPr>
  </w:style>
  <w:style w:type="character" w:customStyle="1" w:styleId="ae">
    <w:name w:val="Текст примечания Знак"/>
    <w:basedOn w:val="a0"/>
    <w:link w:val="ad"/>
    <w:uiPriority w:val="99"/>
    <w:semiHidden/>
    <w:rsid w:val="00F9035A"/>
    <w:rPr>
      <w:sz w:val="20"/>
      <w:szCs w:val="20"/>
    </w:rPr>
  </w:style>
  <w:style w:type="paragraph" w:styleId="af">
    <w:name w:val="annotation subject"/>
    <w:basedOn w:val="ad"/>
    <w:next w:val="ad"/>
    <w:link w:val="af0"/>
    <w:uiPriority w:val="99"/>
    <w:semiHidden/>
    <w:unhideWhenUsed/>
    <w:rsid w:val="00F9035A"/>
    <w:rPr>
      <w:b/>
      <w:bCs/>
    </w:rPr>
  </w:style>
  <w:style w:type="character" w:customStyle="1" w:styleId="af0">
    <w:name w:val="Тема примечания Знак"/>
    <w:basedOn w:val="ae"/>
    <w:link w:val="af"/>
    <w:uiPriority w:val="99"/>
    <w:semiHidden/>
    <w:rsid w:val="00F9035A"/>
    <w:rPr>
      <w:b/>
      <w:bCs/>
      <w:sz w:val="20"/>
      <w:szCs w:val="20"/>
    </w:rPr>
  </w:style>
  <w:style w:type="character" w:customStyle="1" w:styleId="a6">
    <w:name w:val="Абзац списка Знак"/>
    <w:link w:val="a5"/>
    <w:uiPriority w:val="34"/>
    <w:rsid w:val="005E3D3B"/>
    <w:rPr>
      <w:rFonts w:ascii="Times New Roman" w:eastAsia="Times New Roman" w:hAnsi="Times New Roman" w:cs="Times New Roman"/>
      <w:sz w:val="24"/>
      <w:szCs w:val="24"/>
      <w:lang w:eastAsia="ar-SA"/>
    </w:rPr>
  </w:style>
  <w:style w:type="character" w:customStyle="1" w:styleId="ConsPlusNormal0">
    <w:name w:val="ConsPlusNormal Знак"/>
    <w:link w:val="ConsPlusNormal"/>
    <w:locked/>
    <w:rsid w:val="006620CE"/>
    <w:rPr>
      <w:rFonts w:ascii="Arial" w:eastAsia="Times New Roman" w:hAnsi="Arial" w:cs="Arial"/>
      <w:sz w:val="20"/>
      <w:szCs w:val="20"/>
      <w:lang w:eastAsia="ru-RU"/>
    </w:rPr>
  </w:style>
  <w:style w:type="character" w:customStyle="1" w:styleId="af1">
    <w:name w:val="Верхний колонтитул Знак"/>
    <w:link w:val="af2"/>
    <w:uiPriority w:val="99"/>
    <w:rsid w:val="004C1B80"/>
    <w:rPr>
      <w:rFonts w:ascii="Times New Roman" w:eastAsia="Times New Roman" w:hAnsi="Times New Roman" w:cs="Times New Roman"/>
      <w:sz w:val="20"/>
      <w:szCs w:val="20"/>
      <w:lang w:eastAsia="ru-RU"/>
    </w:rPr>
  </w:style>
  <w:style w:type="paragraph" w:styleId="af2">
    <w:name w:val="header"/>
    <w:basedOn w:val="a"/>
    <w:link w:val="af1"/>
    <w:uiPriority w:val="99"/>
    <w:unhideWhenUsed/>
    <w:rsid w:val="004C1B80"/>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12">
    <w:name w:val="Верхний колонтитул Знак1"/>
    <w:basedOn w:val="a0"/>
    <w:uiPriority w:val="99"/>
    <w:semiHidden/>
    <w:rsid w:val="004C1B80"/>
  </w:style>
  <w:style w:type="character" w:customStyle="1" w:styleId="30">
    <w:name w:val="Заголовок 3 Знак"/>
    <w:basedOn w:val="a0"/>
    <w:link w:val="3"/>
    <w:rsid w:val="003023F1"/>
    <w:rPr>
      <w:rFonts w:ascii="Arial" w:eastAsia="Times New Roman" w:hAnsi="Arial" w:cs="Times New Roman"/>
      <w:snapToGrid w:val="0"/>
      <w:sz w:val="36"/>
      <w:szCs w:val="20"/>
      <w:lang w:eastAsia="ru-RU"/>
    </w:rPr>
  </w:style>
  <w:style w:type="paragraph" w:customStyle="1" w:styleId="ConsPlusTitle">
    <w:name w:val="ConsPlusTitle"/>
    <w:rsid w:val="003023F1"/>
    <w:pPr>
      <w:widowControl w:val="0"/>
      <w:autoSpaceDE w:val="0"/>
      <w:autoSpaceDN w:val="0"/>
      <w:spacing w:after="0" w:line="240" w:lineRule="auto"/>
    </w:pPr>
    <w:rPr>
      <w:rFonts w:ascii="Times New Roman" w:eastAsia="Times New Roman" w:hAnsi="Times New Roman" w:cs="Times New Roman"/>
      <w:b/>
      <w:sz w:val="20"/>
      <w:szCs w:val="20"/>
    </w:rPr>
  </w:style>
  <w:style w:type="character" w:customStyle="1" w:styleId="13">
    <w:name w:val="Текст выноски Знак1"/>
    <w:uiPriority w:val="99"/>
    <w:semiHidden/>
    <w:rsid w:val="003023F1"/>
    <w:rPr>
      <w:rFonts w:ascii="Tahoma" w:hAnsi="Tahoma" w:cs="Tahoma"/>
      <w:sz w:val="16"/>
      <w:szCs w:val="16"/>
      <w:lang w:eastAsia="ru-RU"/>
    </w:rPr>
  </w:style>
  <w:style w:type="numbering" w:customStyle="1" w:styleId="14">
    <w:name w:val="Нет списка1"/>
    <w:next w:val="a2"/>
    <w:uiPriority w:val="99"/>
    <w:semiHidden/>
    <w:unhideWhenUsed/>
    <w:rsid w:val="003023F1"/>
  </w:style>
  <w:style w:type="paragraph" w:customStyle="1" w:styleId="ConsPlusNonformat">
    <w:name w:val="ConsPlusNonformat"/>
    <w:rsid w:val="003023F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Cell">
    <w:name w:val="ConsPlusCell"/>
    <w:rsid w:val="003023F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DocList">
    <w:name w:val="ConsPlusDocList"/>
    <w:rsid w:val="003023F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Page">
    <w:name w:val="ConsPlusTitlePage"/>
    <w:rsid w:val="003023F1"/>
    <w:pPr>
      <w:widowControl w:val="0"/>
      <w:autoSpaceDE w:val="0"/>
      <w:autoSpaceDN w:val="0"/>
      <w:spacing w:after="0" w:line="240" w:lineRule="auto"/>
    </w:pPr>
    <w:rPr>
      <w:rFonts w:ascii="Tahoma" w:eastAsia="Times New Roman" w:hAnsi="Tahoma" w:cs="Tahoma"/>
      <w:sz w:val="20"/>
      <w:szCs w:val="20"/>
    </w:rPr>
  </w:style>
  <w:style w:type="paragraph" w:customStyle="1" w:styleId="ConsPlusJurTerm">
    <w:name w:val="ConsPlusJurTerm"/>
    <w:rsid w:val="003023F1"/>
    <w:pPr>
      <w:widowControl w:val="0"/>
      <w:autoSpaceDE w:val="0"/>
      <w:autoSpaceDN w:val="0"/>
      <w:spacing w:after="0" w:line="240" w:lineRule="auto"/>
    </w:pPr>
    <w:rPr>
      <w:rFonts w:ascii="Tahoma" w:eastAsia="Times New Roman" w:hAnsi="Tahoma" w:cs="Tahoma"/>
      <w:sz w:val="26"/>
      <w:szCs w:val="20"/>
    </w:rPr>
  </w:style>
  <w:style w:type="paragraph" w:styleId="af3">
    <w:name w:val="footnote text"/>
    <w:basedOn w:val="a"/>
    <w:link w:val="af4"/>
    <w:uiPriority w:val="99"/>
    <w:unhideWhenUsed/>
    <w:rsid w:val="003023F1"/>
    <w:pPr>
      <w:spacing w:after="0" w:line="240" w:lineRule="auto"/>
    </w:pPr>
    <w:rPr>
      <w:rFonts w:ascii="Calibri" w:eastAsia="Calibri" w:hAnsi="Calibri" w:cs="Times New Roman"/>
      <w:sz w:val="20"/>
      <w:szCs w:val="20"/>
    </w:rPr>
  </w:style>
  <w:style w:type="character" w:customStyle="1" w:styleId="af4">
    <w:name w:val="Текст сноски Знак"/>
    <w:basedOn w:val="a0"/>
    <w:link w:val="af3"/>
    <w:uiPriority w:val="99"/>
    <w:rsid w:val="003023F1"/>
    <w:rPr>
      <w:rFonts w:ascii="Calibri" w:eastAsia="Calibri" w:hAnsi="Calibri" w:cs="Times New Roman"/>
      <w:sz w:val="20"/>
      <w:szCs w:val="20"/>
    </w:rPr>
  </w:style>
  <w:style w:type="character" w:styleId="af5">
    <w:name w:val="footnote reference"/>
    <w:uiPriority w:val="99"/>
    <w:semiHidden/>
    <w:unhideWhenUsed/>
    <w:rsid w:val="003023F1"/>
    <w:rPr>
      <w:vertAlign w:val="superscript"/>
    </w:rPr>
  </w:style>
  <w:style w:type="paragraph" w:styleId="af6">
    <w:name w:val="footer"/>
    <w:basedOn w:val="a"/>
    <w:link w:val="af7"/>
    <w:uiPriority w:val="99"/>
    <w:unhideWhenUsed/>
    <w:rsid w:val="003023F1"/>
    <w:pPr>
      <w:tabs>
        <w:tab w:val="center" w:pos="4677"/>
        <w:tab w:val="right" w:pos="9355"/>
      </w:tabs>
      <w:spacing w:after="0" w:line="240" w:lineRule="auto"/>
    </w:pPr>
    <w:rPr>
      <w:rFonts w:ascii="Times New Roman" w:eastAsia="Calibri" w:hAnsi="Times New Roman" w:cs="Times New Roman"/>
      <w:sz w:val="20"/>
      <w:szCs w:val="20"/>
    </w:rPr>
  </w:style>
  <w:style w:type="character" w:customStyle="1" w:styleId="af7">
    <w:name w:val="Нижний колонтитул Знак"/>
    <w:basedOn w:val="a0"/>
    <w:link w:val="af6"/>
    <w:uiPriority w:val="99"/>
    <w:rsid w:val="003023F1"/>
    <w:rPr>
      <w:rFonts w:ascii="Times New Roman" w:eastAsia="Calibri" w:hAnsi="Times New Roman" w:cs="Times New Roman"/>
      <w:sz w:val="20"/>
      <w:szCs w:val="20"/>
      <w:lang w:eastAsia="ru-RU"/>
    </w:rPr>
  </w:style>
  <w:style w:type="numbering" w:customStyle="1" w:styleId="2">
    <w:name w:val="Нет списка2"/>
    <w:next w:val="a2"/>
    <w:uiPriority w:val="99"/>
    <w:semiHidden/>
    <w:unhideWhenUsed/>
    <w:rsid w:val="003023F1"/>
  </w:style>
  <w:style w:type="numbering" w:customStyle="1" w:styleId="110">
    <w:name w:val="Нет списка11"/>
    <w:next w:val="a2"/>
    <w:uiPriority w:val="99"/>
    <w:semiHidden/>
    <w:unhideWhenUsed/>
    <w:rsid w:val="003023F1"/>
  </w:style>
  <w:style w:type="numbering" w:customStyle="1" w:styleId="31">
    <w:name w:val="Нет списка3"/>
    <w:next w:val="a2"/>
    <w:uiPriority w:val="99"/>
    <w:semiHidden/>
    <w:unhideWhenUsed/>
    <w:rsid w:val="003023F1"/>
  </w:style>
  <w:style w:type="paragraph" w:customStyle="1" w:styleId="ConsPlusTextList">
    <w:name w:val="ConsPlusTextList"/>
    <w:rsid w:val="003023F1"/>
    <w:pPr>
      <w:widowControl w:val="0"/>
      <w:autoSpaceDE w:val="0"/>
      <w:autoSpaceDN w:val="0"/>
      <w:spacing w:after="0" w:line="240" w:lineRule="auto"/>
    </w:pPr>
    <w:rPr>
      <w:rFonts w:ascii="Arial" w:eastAsia="Times New Roman" w:hAnsi="Arial" w:cs="Arial"/>
      <w:sz w:val="20"/>
      <w:szCs w:val="20"/>
    </w:rPr>
  </w:style>
  <w:style w:type="numbering" w:customStyle="1" w:styleId="4">
    <w:name w:val="Нет списка4"/>
    <w:next w:val="a2"/>
    <w:uiPriority w:val="99"/>
    <w:semiHidden/>
    <w:unhideWhenUsed/>
    <w:rsid w:val="003023F1"/>
  </w:style>
  <w:style w:type="numbering" w:customStyle="1" w:styleId="120">
    <w:name w:val="Нет списка12"/>
    <w:next w:val="a2"/>
    <w:uiPriority w:val="99"/>
    <w:semiHidden/>
    <w:unhideWhenUsed/>
    <w:rsid w:val="003023F1"/>
  </w:style>
  <w:style w:type="paragraph" w:styleId="af8">
    <w:name w:val="endnote text"/>
    <w:basedOn w:val="a"/>
    <w:link w:val="af9"/>
    <w:uiPriority w:val="99"/>
    <w:semiHidden/>
    <w:unhideWhenUsed/>
    <w:rsid w:val="003023F1"/>
    <w:pPr>
      <w:spacing w:after="0" w:line="240" w:lineRule="auto"/>
    </w:pPr>
    <w:rPr>
      <w:rFonts w:ascii="Calibri" w:eastAsia="Calibri" w:hAnsi="Calibri" w:cs="Times New Roman"/>
      <w:sz w:val="20"/>
      <w:szCs w:val="20"/>
    </w:rPr>
  </w:style>
  <w:style w:type="character" w:customStyle="1" w:styleId="af9">
    <w:name w:val="Текст концевой сноски Знак"/>
    <w:basedOn w:val="a0"/>
    <w:link w:val="af8"/>
    <w:uiPriority w:val="99"/>
    <w:semiHidden/>
    <w:rsid w:val="003023F1"/>
    <w:rPr>
      <w:rFonts w:ascii="Calibri" w:eastAsia="Calibri" w:hAnsi="Calibri" w:cs="Times New Roman"/>
      <w:sz w:val="20"/>
      <w:szCs w:val="20"/>
    </w:rPr>
  </w:style>
  <w:style w:type="character" w:styleId="afa">
    <w:name w:val="endnote reference"/>
    <w:uiPriority w:val="99"/>
    <w:semiHidden/>
    <w:unhideWhenUsed/>
    <w:rsid w:val="003023F1"/>
    <w:rPr>
      <w:vertAlign w:val="superscript"/>
    </w:rPr>
  </w:style>
  <w:style w:type="paragraph" w:customStyle="1" w:styleId="formattext">
    <w:name w:val="formattext"/>
    <w:basedOn w:val="a"/>
    <w:rsid w:val="003023F1"/>
    <w:pPr>
      <w:spacing w:before="100" w:beforeAutospacing="1" w:after="100" w:afterAutospacing="1" w:line="240" w:lineRule="auto"/>
    </w:pPr>
    <w:rPr>
      <w:rFonts w:ascii="Times New Roman" w:eastAsia="Calibri" w:hAnsi="Times New Roman" w:cs="Times New Roman"/>
      <w:sz w:val="24"/>
      <w:szCs w:val="24"/>
    </w:rPr>
  </w:style>
  <w:style w:type="table" w:customStyle="1" w:styleId="15">
    <w:name w:val="Сетка таблицы1"/>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3023F1"/>
  </w:style>
  <w:style w:type="numbering" w:customStyle="1" w:styleId="51">
    <w:name w:val="Нет списка5"/>
    <w:next w:val="a2"/>
    <w:uiPriority w:val="99"/>
    <w:semiHidden/>
    <w:unhideWhenUsed/>
    <w:rsid w:val="003023F1"/>
  </w:style>
  <w:style w:type="numbering" w:customStyle="1" w:styleId="130">
    <w:name w:val="Нет списка13"/>
    <w:next w:val="a2"/>
    <w:uiPriority w:val="99"/>
    <w:semiHidden/>
    <w:unhideWhenUsed/>
    <w:rsid w:val="003023F1"/>
  </w:style>
  <w:style w:type="numbering" w:customStyle="1" w:styleId="21">
    <w:name w:val="Нет списка21"/>
    <w:next w:val="a2"/>
    <w:uiPriority w:val="99"/>
    <w:semiHidden/>
    <w:unhideWhenUsed/>
    <w:rsid w:val="003023F1"/>
  </w:style>
  <w:style w:type="numbering" w:customStyle="1" w:styleId="111">
    <w:name w:val="Нет списка111"/>
    <w:next w:val="a2"/>
    <w:uiPriority w:val="99"/>
    <w:semiHidden/>
    <w:unhideWhenUsed/>
    <w:rsid w:val="003023F1"/>
  </w:style>
  <w:style w:type="numbering" w:customStyle="1" w:styleId="310">
    <w:name w:val="Нет списка31"/>
    <w:next w:val="a2"/>
    <w:uiPriority w:val="99"/>
    <w:semiHidden/>
    <w:unhideWhenUsed/>
    <w:rsid w:val="003023F1"/>
  </w:style>
  <w:style w:type="numbering" w:customStyle="1" w:styleId="41">
    <w:name w:val="Нет списка41"/>
    <w:next w:val="a2"/>
    <w:uiPriority w:val="99"/>
    <w:semiHidden/>
    <w:unhideWhenUsed/>
    <w:rsid w:val="003023F1"/>
  </w:style>
  <w:style w:type="numbering" w:customStyle="1" w:styleId="121">
    <w:name w:val="Нет списка121"/>
    <w:next w:val="a2"/>
    <w:uiPriority w:val="99"/>
    <w:semiHidden/>
    <w:unhideWhenUsed/>
    <w:rsid w:val="003023F1"/>
  </w:style>
  <w:style w:type="table" w:customStyle="1" w:styleId="20">
    <w:name w:val="Сетка таблицы2"/>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8"/>
    <w:uiPriority w:val="3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Нет списка6"/>
    <w:next w:val="a2"/>
    <w:uiPriority w:val="99"/>
    <w:semiHidden/>
    <w:unhideWhenUsed/>
    <w:rsid w:val="003023F1"/>
  </w:style>
  <w:style w:type="numbering" w:customStyle="1" w:styleId="140">
    <w:name w:val="Нет списка14"/>
    <w:next w:val="a2"/>
    <w:uiPriority w:val="99"/>
    <w:semiHidden/>
    <w:unhideWhenUsed/>
    <w:rsid w:val="003023F1"/>
  </w:style>
  <w:style w:type="numbering" w:customStyle="1" w:styleId="22">
    <w:name w:val="Нет списка22"/>
    <w:next w:val="a2"/>
    <w:uiPriority w:val="99"/>
    <w:semiHidden/>
    <w:unhideWhenUsed/>
    <w:rsid w:val="003023F1"/>
  </w:style>
  <w:style w:type="numbering" w:customStyle="1" w:styleId="1120">
    <w:name w:val="Нет списка112"/>
    <w:next w:val="a2"/>
    <w:uiPriority w:val="99"/>
    <w:semiHidden/>
    <w:unhideWhenUsed/>
    <w:rsid w:val="003023F1"/>
  </w:style>
  <w:style w:type="numbering" w:customStyle="1" w:styleId="320">
    <w:name w:val="Нет списка32"/>
    <w:next w:val="a2"/>
    <w:uiPriority w:val="99"/>
    <w:semiHidden/>
    <w:unhideWhenUsed/>
    <w:rsid w:val="003023F1"/>
  </w:style>
  <w:style w:type="numbering" w:customStyle="1" w:styleId="42">
    <w:name w:val="Нет списка42"/>
    <w:next w:val="a2"/>
    <w:uiPriority w:val="99"/>
    <w:semiHidden/>
    <w:unhideWhenUsed/>
    <w:rsid w:val="003023F1"/>
  </w:style>
  <w:style w:type="numbering" w:customStyle="1" w:styleId="122">
    <w:name w:val="Нет списка122"/>
    <w:next w:val="a2"/>
    <w:uiPriority w:val="99"/>
    <w:semiHidden/>
    <w:unhideWhenUsed/>
    <w:rsid w:val="003023F1"/>
  </w:style>
  <w:style w:type="table" w:customStyle="1" w:styleId="40">
    <w:name w:val="Сетка таблицы4"/>
    <w:basedOn w:val="a1"/>
    <w:next w:val="a8"/>
    <w:uiPriority w:val="3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Нет списка7"/>
    <w:next w:val="a2"/>
    <w:uiPriority w:val="99"/>
    <w:semiHidden/>
    <w:unhideWhenUsed/>
    <w:rsid w:val="003023F1"/>
  </w:style>
  <w:style w:type="numbering" w:customStyle="1" w:styleId="150">
    <w:name w:val="Нет списка15"/>
    <w:next w:val="a2"/>
    <w:uiPriority w:val="99"/>
    <w:semiHidden/>
    <w:unhideWhenUsed/>
    <w:rsid w:val="003023F1"/>
  </w:style>
  <w:style w:type="numbering" w:customStyle="1" w:styleId="23">
    <w:name w:val="Нет списка23"/>
    <w:next w:val="a2"/>
    <w:uiPriority w:val="99"/>
    <w:semiHidden/>
    <w:unhideWhenUsed/>
    <w:rsid w:val="003023F1"/>
  </w:style>
  <w:style w:type="numbering" w:customStyle="1" w:styleId="113">
    <w:name w:val="Нет списка113"/>
    <w:next w:val="a2"/>
    <w:uiPriority w:val="99"/>
    <w:semiHidden/>
    <w:unhideWhenUsed/>
    <w:rsid w:val="003023F1"/>
  </w:style>
  <w:style w:type="numbering" w:customStyle="1" w:styleId="33">
    <w:name w:val="Нет списка33"/>
    <w:next w:val="a2"/>
    <w:uiPriority w:val="99"/>
    <w:semiHidden/>
    <w:unhideWhenUsed/>
    <w:rsid w:val="003023F1"/>
  </w:style>
  <w:style w:type="numbering" w:customStyle="1" w:styleId="43">
    <w:name w:val="Нет списка43"/>
    <w:next w:val="a2"/>
    <w:uiPriority w:val="99"/>
    <w:semiHidden/>
    <w:unhideWhenUsed/>
    <w:rsid w:val="003023F1"/>
  </w:style>
  <w:style w:type="numbering" w:customStyle="1" w:styleId="1230">
    <w:name w:val="Нет списка123"/>
    <w:next w:val="a2"/>
    <w:uiPriority w:val="99"/>
    <w:semiHidden/>
    <w:unhideWhenUsed/>
    <w:rsid w:val="003023F1"/>
  </w:style>
  <w:style w:type="table" w:customStyle="1" w:styleId="52">
    <w:name w:val="Сетка таблицы5"/>
    <w:basedOn w:val="a1"/>
    <w:next w:val="a8"/>
    <w:uiPriority w:val="3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
    <w:name w:val="Нет списка51"/>
    <w:next w:val="a2"/>
    <w:uiPriority w:val="99"/>
    <w:semiHidden/>
    <w:unhideWhenUsed/>
    <w:rsid w:val="003023F1"/>
  </w:style>
  <w:style w:type="numbering" w:customStyle="1" w:styleId="1310">
    <w:name w:val="Нет списка131"/>
    <w:next w:val="a2"/>
    <w:uiPriority w:val="99"/>
    <w:semiHidden/>
    <w:unhideWhenUsed/>
    <w:rsid w:val="003023F1"/>
  </w:style>
  <w:style w:type="numbering" w:customStyle="1" w:styleId="211">
    <w:name w:val="Нет списка211"/>
    <w:next w:val="a2"/>
    <w:uiPriority w:val="99"/>
    <w:semiHidden/>
    <w:unhideWhenUsed/>
    <w:rsid w:val="003023F1"/>
  </w:style>
  <w:style w:type="numbering" w:customStyle="1" w:styleId="1111">
    <w:name w:val="Нет списка1111"/>
    <w:next w:val="a2"/>
    <w:uiPriority w:val="99"/>
    <w:semiHidden/>
    <w:unhideWhenUsed/>
    <w:rsid w:val="003023F1"/>
  </w:style>
  <w:style w:type="numbering" w:customStyle="1" w:styleId="311">
    <w:name w:val="Нет списка311"/>
    <w:next w:val="a2"/>
    <w:uiPriority w:val="99"/>
    <w:semiHidden/>
    <w:unhideWhenUsed/>
    <w:rsid w:val="003023F1"/>
  </w:style>
  <w:style w:type="numbering" w:customStyle="1" w:styleId="411">
    <w:name w:val="Нет списка411"/>
    <w:next w:val="a2"/>
    <w:uiPriority w:val="99"/>
    <w:semiHidden/>
    <w:unhideWhenUsed/>
    <w:rsid w:val="003023F1"/>
  </w:style>
  <w:style w:type="numbering" w:customStyle="1" w:styleId="1211">
    <w:name w:val="Нет списка1211"/>
    <w:next w:val="a2"/>
    <w:uiPriority w:val="99"/>
    <w:semiHidden/>
    <w:unhideWhenUsed/>
    <w:rsid w:val="003023F1"/>
  </w:style>
  <w:style w:type="table" w:customStyle="1" w:styleId="210">
    <w:name w:val="Сетка таблицы21"/>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0"/>
    <w:uiPriority w:val="99"/>
    <w:semiHidden/>
    <w:unhideWhenUsed/>
    <w:rsid w:val="00301AC0"/>
    <w:rPr>
      <w:color w:val="800080"/>
      <w:u w:val="single"/>
    </w:rPr>
  </w:style>
  <w:style w:type="paragraph" w:customStyle="1" w:styleId="xl65">
    <w:name w:val="xl65"/>
    <w:basedOn w:val="a"/>
    <w:rsid w:val="00301A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67">
    <w:name w:val="xl67"/>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68">
    <w:name w:val="xl68"/>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69">
    <w:name w:val="xl69"/>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70">
    <w:name w:val="xl70"/>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71">
    <w:name w:val="xl71"/>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72">
    <w:name w:val="xl72"/>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73">
    <w:name w:val="xl73"/>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74">
    <w:name w:val="xl74"/>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75">
    <w:name w:val="xl75"/>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76">
    <w:name w:val="xl76"/>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77">
    <w:name w:val="xl77"/>
    <w:basedOn w:val="a"/>
    <w:rsid w:val="00301AC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78">
    <w:name w:val="xl78"/>
    <w:basedOn w:val="a"/>
    <w:rsid w:val="00301AC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79">
    <w:name w:val="xl79"/>
    <w:basedOn w:val="a"/>
    <w:rsid w:val="00301AC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0">
    <w:name w:val="xl80"/>
    <w:basedOn w:val="a"/>
    <w:rsid w:val="00301AC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1">
    <w:name w:val="xl81"/>
    <w:basedOn w:val="a"/>
    <w:rsid w:val="00301AC0"/>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2">
    <w:name w:val="xl82"/>
    <w:basedOn w:val="a"/>
    <w:rsid w:val="00301AC0"/>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3">
    <w:name w:val="xl83"/>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4">
    <w:name w:val="xl84"/>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85">
    <w:name w:val="xl85"/>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6">
    <w:name w:val="xl86"/>
    <w:basedOn w:val="a"/>
    <w:rsid w:val="00301AC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7">
    <w:name w:val="xl87"/>
    <w:basedOn w:val="a"/>
    <w:rsid w:val="00301AC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8">
    <w:name w:val="xl88"/>
    <w:basedOn w:val="a"/>
    <w:rsid w:val="00301AC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9">
    <w:name w:val="xl89"/>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90">
    <w:name w:val="xl90"/>
    <w:basedOn w:val="a"/>
    <w:rsid w:val="00301AC0"/>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1">
    <w:name w:val="xl91"/>
    <w:basedOn w:val="a"/>
    <w:rsid w:val="00301AC0"/>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2">
    <w:name w:val="xl92"/>
    <w:basedOn w:val="a"/>
    <w:rsid w:val="00301AC0"/>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3">
    <w:name w:val="xl93"/>
    <w:basedOn w:val="a"/>
    <w:rsid w:val="00301AC0"/>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4">
    <w:name w:val="xl94"/>
    <w:basedOn w:val="a"/>
    <w:rsid w:val="00301AC0"/>
    <w:pP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5">
    <w:name w:val="xl95"/>
    <w:basedOn w:val="a"/>
    <w:rsid w:val="00301AC0"/>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6">
    <w:name w:val="xl96"/>
    <w:basedOn w:val="a"/>
    <w:rsid w:val="00301AC0"/>
    <w:pPr>
      <w:pBdr>
        <w:left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7">
    <w:name w:val="xl97"/>
    <w:basedOn w:val="a"/>
    <w:rsid w:val="00301AC0"/>
    <w:pPr>
      <w:pBdr>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8">
    <w:name w:val="xl98"/>
    <w:basedOn w:val="a"/>
    <w:rsid w:val="00301AC0"/>
    <w:pPr>
      <w:pBdr>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9">
    <w:name w:val="xl99"/>
    <w:basedOn w:val="a"/>
    <w:rsid w:val="00301AC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00">
    <w:name w:val="xl100"/>
    <w:basedOn w:val="a"/>
    <w:rsid w:val="00301AC0"/>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01">
    <w:name w:val="xl101"/>
    <w:basedOn w:val="a"/>
    <w:rsid w:val="00301AC0"/>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02">
    <w:name w:val="xl102"/>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rPr>
  </w:style>
  <w:style w:type="paragraph" w:customStyle="1" w:styleId="xl103">
    <w:name w:val="xl103"/>
    <w:basedOn w:val="a"/>
    <w:rsid w:val="00301AC0"/>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4">
    <w:name w:val="xl104"/>
    <w:basedOn w:val="a"/>
    <w:rsid w:val="00301AC0"/>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5">
    <w:name w:val="xl105"/>
    <w:basedOn w:val="a"/>
    <w:rsid w:val="00301AC0"/>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6">
    <w:name w:val="xl106"/>
    <w:basedOn w:val="a"/>
    <w:rsid w:val="00301AC0"/>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7">
    <w:name w:val="xl107"/>
    <w:basedOn w:val="a"/>
    <w:rsid w:val="00301AC0"/>
    <w:pP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8">
    <w:name w:val="xl108"/>
    <w:basedOn w:val="a"/>
    <w:rsid w:val="00301AC0"/>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9">
    <w:name w:val="xl109"/>
    <w:basedOn w:val="a"/>
    <w:rsid w:val="00301AC0"/>
    <w:pPr>
      <w:pBdr>
        <w:left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10">
    <w:name w:val="xl110"/>
    <w:basedOn w:val="a"/>
    <w:rsid w:val="00301AC0"/>
    <w:pPr>
      <w:pBdr>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11">
    <w:name w:val="xl111"/>
    <w:basedOn w:val="a"/>
    <w:rsid w:val="00301AC0"/>
    <w:pPr>
      <w:pBdr>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12">
    <w:name w:val="xl112"/>
    <w:basedOn w:val="a"/>
    <w:rsid w:val="00301A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113">
    <w:name w:val="xl113"/>
    <w:basedOn w:val="a"/>
    <w:rsid w:val="00301AC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114">
    <w:name w:val="xl114"/>
    <w:basedOn w:val="a"/>
    <w:rsid w:val="00301A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115">
    <w:name w:val="xl115"/>
    <w:basedOn w:val="a"/>
    <w:rsid w:val="00301AC0"/>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16">
    <w:name w:val="xl116"/>
    <w:basedOn w:val="a"/>
    <w:rsid w:val="00301AC0"/>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17">
    <w:name w:val="xl117"/>
    <w:basedOn w:val="a"/>
    <w:rsid w:val="00301AC0"/>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18">
    <w:name w:val="xl118"/>
    <w:basedOn w:val="a"/>
    <w:rsid w:val="00301AC0"/>
    <w:pPr>
      <w:pBdr>
        <w:lef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19">
    <w:name w:val="xl119"/>
    <w:basedOn w:val="a"/>
    <w:rsid w:val="00301AC0"/>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0">
    <w:name w:val="xl120"/>
    <w:basedOn w:val="a"/>
    <w:rsid w:val="00301AC0"/>
    <w:pPr>
      <w:pBdr>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1">
    <w:name w:val="xl121"/>
    <w:basedOn w:val="a"/>
    <w:rsid w:val="00301AC0"/>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2">
    <w:name w:val="xl122"/>
    <w:basedOn w:val="a"/>
    <w:rsid w:val="00301AC0"/>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3">
    <w:name w:val="xl123"/>
    <w:basedOn w:val="a"/>
    <w:rsid w:val="00301AC0"/>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4">
    <w:name w:val="xl124"/>
    <w:basedOn w:val="a"/>
    <w:rsid w:val="00301AC0"/>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5">
    <w:name w:val="xl125"/>
    <w:basedOn w:val="a"/>
    <w:rsid w:val="00301AC0"/>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6">
    <w:name w:val="xl126"/>
    <w:basedOn w:val="a"/>
    <w:rsid w:val="00301AC0"/>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7">
    <w:name w:val="xl127"/>
    <w:basedOn w:val="a"/>
    <w:rsid w:val="00301AC0"/>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8">
    <w:name w:val="xl128"/>
    <w:basedOn w:val="a"/>
    <w:rsid w:val="00301AC0"/>
    <w:pPr>
      <w:pBdr>
        <w:left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9">
    <w:name w:val="xl129"/>
    <w:basedOn w:val="a"/>
    <w:rsid w:val="00301AC0"/>
    <w:pPr>
      <w:pBdr>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30">
    <w:name w:val="xl130"/>
    <w:basedOn w:val="a"/>
    <w:rsid w:val="00301A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1">
    <w:name w:val="xl131"/>
    <w:basedOn w:val="a"/>
    <w:rsid w:val="00301AC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2">
    <w:name w:val="xl132"/>
    <w:basedOn w:val="a"/>
    <w:rsid w:val="00301A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3">
    <w:name w:val="xl133"/>
    <w:basedOn w:val="a"/>
    <w:rsid w:val="00301AC0"/>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4">
    <w:name w:val="xl134"/>
    <w:basedOn w:val="a"/>
    <w:rsid w:val="00301AC0"/>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5">
    <w:name w:val="xl135"/>
    <w:basedOn w:val="a"/>
    <w:rsid w:val="00301AC0"/>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6">
    <w:name w:val="xl136"/>
    <w:basedOn w:val="a"/>
    <w:rsid w:val="00301AC0"/>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7">
    <w:name w:val="xl137"/>
    <w:basedOn w:val="a"/>
    <w:rsid w:val="00301AC0"/>
    <w:pP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8">
    <w:name w:val="xl138"/>
    <w:basedOn w:val="a"/>
    <w:rsid w:val="00301AC0"/>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9">
    <w:name w:val="xl139"/>
    <w:basedOn w:val="a"/>
    <w:rsid w:val="00301AC0"/>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40">
    <w:name w:val="xl140"/>
    <w:basedOn w:val="a"/>
    <w:rsid w:val="00301AC0"/>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41">
    <w:name w:val="xl141"/>
    <w:basedOn w:val="a"/>
    <w:rsid w:val="00301AC0"/>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64">
    <w:name w:val="xl64"/>
    <w:basedOn w:val="a"/>
    <w:rsid w:val="002D47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2">
    <w:name w:val="xl142"/>
    <w:basedOn w:val="a"/>
    <w:rsid w:val="002D4722"/>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3">
    <w:name w:val="xl143"/>
    <w:basedOn w:val="a"/>
    <w:rsid w:val="002D4722"/>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a"/>
    <w:rsid w:val="002D4722"/>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5">
    <w:name w:val="xl145"/>
    <w:basedOn w:val="a"/>
    <w:rsid w:val="002D4722"/>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6">
    <w:name w:val="xl146"/>
    <w:basedOn w:val="a"/>
    <w:rsid w:val="002D4722"/>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7">
    <w:name w:val="xl147"/>
    <w:basedOn w:val="a"/>
    <w:rsid w:val="002D4722"/>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8">
    <w:name w:val="xl148"/>
    <w:basedOn w:val="a"/>
    <w:rsid w:val="002D4722"/>
    <w:pP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9">
    <w:name w:val="xl149"/>
    <w:basedOn w:val="a"/>
    <w:rsid w:val="002D4722"/>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character" w:customStyle="1" w:styleId="10">
    <w:name w:val="Заголовок 1 Знак"/>
    <w:basedOn w:val="a0"/>
    <w:link w:val="1"/>
    <w:uiPriority w:val="9"/>
    <w:rsid w:val="008C59D7"/>
    <w:rPr>
      <w:rFonts w:asciiTheme="majorHAnsi" w:eastAsiaTheme="majorEastAsia" w:hAnsiTheme="majorHAnsi" w:cstheme="majorBidi"/>
      <w:color w:val="365F91" w:themeColor="accent1" w:themeShade="BF"/>
      <w:sz w:val="32"/>
      <w:szCs w:val="32"/>
    </w:rPr>
  </w:style>
  <w:style w:type="character" w:customStyle="1" w:styleId="70">
    <w:name w:val="Заголовок 7 Знак"/>
    <w:basedOn w:val="a0"/>
    <w:link w:val="7"/>
    <w:uiPriority w:val="9"/>
    <w:semiHidden/>
    <w:rsid w:val="008C59D7"/>
    <w:rPr>
      <w:rFonts w:asciiTheme="majorHAnsi" w:eastAsiaTheme="majorEastAsia" w:hAnsiTheme="majorHAnsi" w:cstheme="majorBidi"/>
      <w:i/>
      <w:iCs/>
      <w:color w:val="243F60" w:themeColor="accent1" w:themeShade="7F"/>
    </w:rPr>
  </w:style>
  <w:style w:type="paragraph" w:customStyle="1" w:styleId="xl150">
    <w:name w:val="xl150"/>
    <w:basedOn w:val="a"/>
    <w:rsid w:val="006032A9"/>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1">
    <w:name w:val="xl151"/>
    <w:basedOn w:val="a"/>
    <w:rsid w:val="006032A9"/>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2">
    <w:name w:val="xl152"/>
    <w:basedOn w:val="a"/>
    <w:rsid w:val="006032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53">
    <w:name w:val="xl153"/>
    <w:basedOn w:val="a"/>
    <w:rsid w:val="006032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54">
    <w:name w:val="xl154"/>
    <w:basedOn w:val="a"/>
    <w:rsid w:val="006032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63">
    <w:name w:val="xl63"/>
    <w:basedOn w:val="a"/>
    <w:rsid w:val="006032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5">
    <w:name w:val="xl155"/>
    <w:basedOn w:val="a"/>
    <w:rsid w:val="006032A9"/>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6">
    <w:name w:val="xl156"/>
    <w:basedOn w:val="a"/>
    <w:rsid w:val="006032A9"/>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7">
    <w:name w:val="xl157"/>
    <w:basedOn w:val="a"/>
    <w:rsid w:val="006032A9"/>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58">
    <w:name w:val="xl158"/>
    <w:basedOn w:val="a"/>
    <w:rsid w:val="006032A9"/>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59">
    <w:name w:val="xl159"/>
    <w:basedOn w:val="a"/>
    <w:rsid w:val="006032A9"/>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0">
    <w:name w:val="xl160"/>
    <w:basedOn w:val="a"/>
    <w:rsid w:val="006032A9"/>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1">
    <w:name w:val="xl161"/>
    <w:basedOn w:val="a"/>
    <w:rsid w:val="006032A9"/>
    <w:pP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2">
    <w:name w:val="xl162"/>
    <w:basedOn w:val="a"/>
    <w:rsid w:val="006032A9"/>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3">
    <w:name w:val="xl163"/>
    <w:basedOn w:val="a"/>
    <w:rsid w:val="006032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4">
    <w:name w:val="xl164"/>
    <w:basedOn w:val="a"/>
    <w:rsid w:val="00A131F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65">
    <w:name w:val="xl165"/>
    <w:basedOn w:val="a"/>
    <w:rsid w:val="00A131FA"/>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66">
    <w:name w:val="xl166"/>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7">
    <w:name w:val="xl167"/>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68">
    <w:name w:val="xl168"/>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9">
    <w:name w:val="xl169"/>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70">
    <w:name w:val="xl170"/>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1">
    <w:name w:val="xl171"/>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2">
    <w:name w:val="xl172"/>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73">
    <w:name w:val="xl173"/>
    <w:basedOn w:val="a"/>
    <w:rsid w:val="008845E3"/>
    <w:pPr>
      <w:pBdr>
        <w:top w:val="single" w:sz="4" w:space="0" w:color="auto"/>
        <w:lef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4">
    <w:name w:val="xl174"/>
    <w:basedOn w:val="a"/>
    <w:rsid w:val="008845E3"/>
    <w:pPr>
      <w:pBdr>
        <w:top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5">
    <w:name w:val="xl175"/>
    <w:basedOn w:val="a"/>
    <w:rsid w:val="008845E3"/>
    <w:pPr>
      <w:pBdr>
        <w:top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6">
    <w:name w:val="xl176"/>
    <w:basedOn w:val="a"/>
    <w:rsid w:val="008845E3"/>
    <w:pPr>
      <w:pBdr>
        <w:lef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7">
    <w:name w:val="xl177"/>
    <w:basedOn w:val="a"/>
    <w:rsid w:val="008845E3"/>
    <w:pP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8">
    <w:name w:val="xl178"/>
    <w:basedOn w:val="a"/>
    <w:rsid w:val="008845E3"/>
    <w:pPr>
      <w:pBdr>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9">
    <w:name w:val="xl179"/>
    <w:basedOn w:val="a"/>
    <w:rsid w:val="008845E3"/>
    <w:pPr>
      <w:pBdr>
        <w:left w:val="single" w:sz="4" w:space="0" w:color="auto"/>
        <w:bottom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80">
    <w:name w:val="xl180"/>
    <w:basedOn w:val="a"/>
    <w:rsid w:val="008845E3"/>
    <w:pPr>
      <w:pBdr>
        <w:bottom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81">
    <w:name w:val="xl181"/>
    <w:basedOn w:val="a"/>
    <w:rsid w:val="008845E3"/>
    <w:pPr>
      <w:pBdr>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82">
    <w:name w:val="xl182"/>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83">
    <w:name w:val="xl183"/>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84">
    <w:name w:val="xl184"/>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18"/>
      <w:szCs w:val="18"/>
    </w:rPr>
  </w:style>
  <w:style w:type="paragraph" w:customStyle="1" w:styleId="xl185">
    <w:name w:val="xl185"/>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6933C"/>
      <w:sz w:val="18"/>
      <w:szCs w:val="18"/>
    </w:rPr>
  </w:style>
  <w:style w:type="paragraph" w:customStyle="1" w:styleId="xl186">
    <w:name w:val="xl186"/>
    <w:basedOn w:val="a"/>
    <w:rsid w:val="008845E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FF0000"/>
      <w:sz w:val="18"/>
      <w:szCs w:val="18"/>
    </w:rPr>
  </w:style>
  <w:style w:type="paragraph" w:customStyle="1" w:styleId="xl187">
    <w:name w:val="xl187"/>
    <w:basedOn w:val="a"/>
    <w:rsid w:val="008845E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76933C"/>
      <w:sz w:val="18"/>
      <w:szCs w:val="18"/>
    </w:rPr>
  </w:style>
  <w:style w:type="paragraph" w:customStyle="1" w:styleId="msonormal0">
    <w:name w:val="msonormal"/>
    <w:basedOn w:val="a"/>
    <w:rsid w:val="003053E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0">
    <w:name w:val="Заголовок 5 Знак"/>
    <w:basedOn w:val="a0"/>
    <w:link w:val="5"/>
    <w:rsid w:val="000A664B"/>
    <w:rPr>
      <w:rFonts w:ascii="Times New Roman" w:eastAsia="Times New Roman" w:hAnsi="Times New Roman" w:cs="Times New Roman"/>
      <w:b/>
      <w:bCs/>
      <w:i/>
      <w:iCs/>
      <w:sz w:val="26"/>
      <w:szCs w:val="26"/>
      <w:lang w:val="x-none" w:eastAsia="ar-SA"/>
    </w:rPr>
  </w:style>
  <w:style w:type="paragraph" w:styleId="afc">
    <w:name w:val="Body Text"/>
    <w:basedOn w:val="a"/>
    <w:link w:val="afd"/>
    <w:uiPriority w:val="99"/>
    <w:semiHidden/>
    <w:unhideWhenUsed/>
    <w:rsid w:val="00914A44"/>
    <w:pPr>
      <w:spacing w:after="120"/>
    </w:pPr>
  </w:style>
  <w:style w:type="character" w:customStyle="1" w:styleId="afd">
    <w:name w:val="Основной текст Знак"/>
    <w:basedOn w:val="a0"/>
    <w:link w:val="afc"/>
    <w:uiPriority w:val="99"/>
    <w:semiHidden/>
    <w:rsid w:val="00914A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87187">
      <w:bodyDiv w:val="1"/>
      <w:marLeft w:val="0"/>
      <w:marRight w:val="0"/>
      <w:marTop w:val="0"/>
      <w:marBottom w:val="0"/>
      <w:divBdr>
        <w:top w:val="none" w:sz="0" w:space="0" w:color="auto"/>
        <w:left w:val="none" w:sz="0" w:space="0" w:color="auto"/>
        <w:bottom w:val="none" w:sz="0" w:space="0" w:color="auto"/>
        <w:right w:val="none" w:sz="0" w:space="0" w:color="auto"/>
      </w:divBdr>
    </w:div>
    <w:div w:id="109862370">
      <w:bodyDiv w:val="1"/>
      <w:marLeft w:val="0"/>
      <w:marRight w:val="0"/>
      <w:marTop w:val="0"/>
      <w:marBottom w:val="0"/>
      <w:divBdr>
        <w:top w:val="none" w:sz="0" w:space="0" w:color="auto"/>
        <w:left w:val="none" w:sz="0" w:space="0" w:color="auto"/>
        <w:bottom w:val="none" w:sz="0" w:space="0" w:color="auto"/>
        <w:right w:val="none" w:sz="0" w:space="0" w:color="auto"/>
      </w:divBdr>
    </w:div>
    <w:div w:id="114491545">
      <w:bodyDiv w:val="1"/>
      <w:marLeft w:val="0"/>
      <w:marRight w:val="0"/>
      <w:marTop w:val="0"/>
      <w:marBottom w:val="0"/>
      <w:divBdr>
        <w:top w:val="none" w:sz="0" w:space="0" w:color="auto"/>
        <w:left w:val="none" w:sz="0" w:space="0" w:color="auto"/>
        <w:bottom w:val="none" w:sz="0" w:space="0" w:color="auto"/>
        <w:right w:val="none" w:sz="0" w:space="0" w:color="auto"/>
      </w:divBdr>
    </w:div>
    <w:div w:id="119343569">
      <w:bodyDiv w:val="1"/>
      <w:marLeft w:val="0"/>
      <w:marRight w:val="0"/>
      <w:marTop w:val="0"/>
      <w:marBottom w:val="0"/>
      <w:divBdr>
        <w:top w:val="none" w:sz="0" w:space="0" w:color="auto"/>
        <w:left w:val="none" w:sz="0" w:space="0" w:color="auto"/>
        <w:bottom w:val="none" w:sz="0" w:space="0" w:color="auto"/>
        <w:right w:val="none" w:sz="0" w:space="0" w:color="auto"/>
      </w:divBdr>
    </w:div>
    <w:div w:id="147334236">
      <w:bodyDiv w:val="1"/>
      <w:marLeft w:val="0"/>
      <w:marRight w:val="0"/>
      <w:marTop w:val="0"/>
      <w:marBottom w:val="0"/>
      <w:divBdr>
        <w:top w:val="none" w:sz="0" w:space="0" w:color="auto"/>
        <w:left w:val="none" w:sz="0" w:space="0" w:color="auto"/>
        <w:bottom w:val="none" w:sz="0" w:space="0" w:color="auto"/>
        <w:right w:val="none" w:sz="0" w:space="0" w:color="auto"/>
      </w:divBdr>
    </w:div>
    <w:div w:id="171923249">
      <w:bodyDiv w:val="1"/>
      <w:marLeft w:val="0"/>
      <w:marRight w:val="0"/>
      <w:marTop w:val="0"/>
      <w:marBottom w:val="0"/>
      <w:divBdr>
        <w:top w:val="none" w:sz="0" w:space="0" w:color="auto"/>
        <w:left w:val="none" w:sz="0" w:space="0" w:color="auto"/>
        <w:bottom w:val="none" w:sz="0" w:space="0" w:color="auto"/>
        <w:right w:val="none" w:sz="0" w:space="0" w:color="auto"/>
      </w:divBdr>
    </w:div>
    <w:div w:id="201796284">
      <w:bodyDiv w:val="1"/>
      <w:marLeft w:val="0"/>
      <w:marRight w:val="0"/>
      <w:marTop w:val="0"/>
      <w:marBottom w:val="0"/>
      <w:divBdr>
        <w:top w:val="none" w:sz="0" w:space="0" w:color="auto"/>
        <w:left w:val="none" w:sz="0" w:space="0" w:color="auto"/>
        <w:bottom w:val="none" w:sz="0" w:space="0" w:color="auto"/>
        <w:right w:val="none" w:sz="0" w:space="0" w:color="auto"/>
      </w:divBdr>
    </w:div>
    <w:div w:id="218245817">
      <w:bodyDiv w:val="1"/>
      <w:marLeft w:val="0"/>
      <w:marRight w:val="0"/>
      <w:marTop w:val="0"/>
      <w:marBottom w:val="0"/>
      <w:divBdr>
        <w:top w:val="none" w:sz="0" w:space="0" w:color="auto"/>
        <w:left w:val="none" w:sz="0" w:space="0" w:color="auto"/>
        <w:bottom w:val="none" w:sz="0" w:space="0" w:color="auto"/>
        <w:right w:val="none" w:sz="0" w:space="0" w:color="auto"/>
      </w:divBdr>
    </w:div>
    <w:div w:id="231743284">
      <w:bodyDiv w:val="1"/>
      <w:marLeft w:val="0"/>
      <w:marRight w:val="0"/>
      <w:marTop w:val="0"/>
      <w:marBottom w:val="0"/>
      <w:divBdr>
        <w:top w:val="none" w:sz="0" w:space="0" w:color="auto"/>
        <w:left w:val="none" w:sz="0" w:space="0" w:color="auto"/>
        <w:bottom w:val="none" w:sz="0" w:space="0" w:color="auto"/>
        <w:right w:val="none" w:sz="0" w:space="0" w:color="auto"/>
      </w:divBdr>
    </w:div>
    <w:div w:id="266935654">
      <w:bodyDiv w:val="1"/>
      <w:marLeft w:val="0"/>
      <w:marRight w:val="0"/>
      <w:marTop w:val="0"/>
      <w:marBottom w:val="0"/>
      <w:divBdr>
        <w:top w:val="none" w:sz="0" w:space="0" w:color="auto"/>
        <w:left w:val="none" w:sz="0" w:space="0" w:color="auto"/>
        <w:bottom w:val="none" w:sz="0" w:space="0" w:color="auto"/>
        <w:right w:val="none" w:sz="0" w:space="0" w:color="auto"/>
      </w:divBdr>
    </w:div>
    <w:div w:id="269052980">
      <w:bodyDiv w:val="1"/>
      <w:marLeft w:val="0"/>
      <w:marRight w:val="0"/>
      <w:marTop w:val="0"/>
      <w:marBottom w:val="0"/>
      <w:divBdr>
        <w:top w:val="none" w:sz="0" w:space="0" w:color="auto"/>
        <w:left w:val="none" w:sz="0" w:space="0" w:color="auto"/>
        <w:bottom w:val="none" w:sz="0" w:space="0" w:color="auto"/>
        <w:right w:val="none" w:sz="0" w:space="0" w:color="auto"/>
      </w:divBdr>
    </w:div>
    <w:div w:id="292643329">
      <w:bodyDiv w:val="1"/>
      <w:marLeft w:val="0"/>
      <w:marRight w:val="0"/>
      <w:marTop w:val="0"/>
      <w:marBottom w:val="0"/>
      <w:divBdr>
        <w:top w:val="none" w:sz="0" w:space="0" w:color="auto"/>
        <w:left w:val="none" w:sz="0" w:space="0" w:color="auto"/>
        <w:bottom w:val="none" w:sz="0" w:space="0" w:color="auto"/>
        <w:right w:val="none" w:sz="0" w:space="0" w:color="auto"/>
      </w:divBdr>
    </w:div>
    <w:div w:id="298537574">
      <w:bodyDiv w:val="1"/>
      <w:marLeft w:val="0"/>
      <w:marRight w:val="0"/>
      <w:marTop w:val="0"/>
      <w:marBottom w:val="0"/>
      <w:divBdr>
        <w:top w:val="none" w:sz="0" w:space="0" w:color="auto"/>
        <w:left w:val="none" w:sz="0" w:space="0" w:color="auto"/>
        <w:bottom w:val="none" w:sz="0" w:space="0" w:color="auto"/>
        <w:right w:val="none" w:sz="0" w:space="0" w:color="auto"/>
      </w:divBdr>
    </w:div>
    <w:div w:id="315454280">
      <w:bodyDiv w:val="1"/>
      <w:marLeft w:val="0"/>
      <w:marRight w:val="0"/>
      <w:marTop w:val="0"/>
      <w:marBottom w:val="0"/>
      <w:divBdr>
        <w:top w:val="none" w:sz="0" w:space="0" w:color="auto"/>
        <w:left w:val="none" w:sz="0" w:space="0" w:color="auto"/>
        <w:bottom w:val="none" w:sz="0" w:space="0" w:color="auto"/>
        <w:right w:val="none" w:sz="0" w:space="0" w:color="auto"/>
      </w:divBdr>
    </w:div>
    <w:div w:id="328216094">
      <w:bodyDiv w:val="1"/>
      <w:marLeft w:val="0"/>
      <w:marRight w:val="0"/>
      <w:marTop w:val="0"/>
      <w:marBottom w:val="0"/>
      <w:divBdr>
        <w:top w:val="none" w:sz="0" w:space="0" w:color="auto"/>
        <w:left w:val="none" w:sz="0" w:space="0" w:color="auto"/>
        <w:bottom w:val="none" w:sz="0" w:space="0" w:color="auto"/>
        <w:right w:val="none" w:sz="0" w:space="0" w:color="auto"/>
      </w:divBdr>
    </w:div>
    <w:div w:id="360133245">
      <w:bodyDiv w:val="1"/>
      <w:marLeft w:val="0"/>
      <w:marRight w:val="0"/>
      <w:marTop w:val="0"/>
      <w:marBottom w:val="0"/>
      <w:divBdr>
        <w:top w:val="none" w:sz="0" w:space="0" w:color="auto"/>
        <w:left w:val="none" w:sz="0" w:space="0" w:color="auto"/>
        <w:bottom w:val="none" w:sz="0" w:space="0" w:color="auto"/>
        <w:right w:val="none" w:sz="0" w:space="0" w:color="auto"/>
      </w:divBdr>
    </w:div>
    <w:div w:id="400491458">
      <w:bodyDiv w:val="1"/>
      <w:marLeft w:val="0"/>
      <w:marRight w:val="0"/>
      <w:marTop w:val="0"/>
      <w:marBottom w:val="0"/>
      <w:divBdr>
        <w:top w:val="none" w:sz="0" w:space="0" w:color="auto"/>
        <w:left w:val="none" w:sz="0" w:space="0" w:color="auto"/>
        <w:bottom w:val="none" w:sz="0" w:space="0" w:color="auto"/>
        <w:right w:val="none" w:sz="0" w:space="0" w:color="auto"/>
      </w:divBdr>
    </w:div>
    <w:div w:id="446899056">
      <w:bodyDiv w:val="1"/>
      <w:marLeft w:val="0"/>
      <w:marRight w:val="0"/>
      <w:marTop w:val="0"/>
      <w:marBottom w:val="0"/>
      <w:divBdr>
        <w:top w:val="none" w:sz="0" w:space="0" w:color="auto"/>
        <w:left w:val="none" w:sz="0" w:space="0" w:color="auto"/>
        <w:bottom w:val="none" w:sz="0" w:space="0" w:color="auto"/>
        <w:right w:val="none" w:sz="0" w:space="0" w:color="auto"/>
      </w:divBdr>
    </w:div>
    <w:div w:id="465513695">
      <w:bodyDiv w:val="1"/>
      <w:marLeft w:val="0"/>
      <w:marRight w:val="0"/>
      <w:marTop w:val="0"/>
      <w:marBottom w:val="0"/>
      <w:divBdr>
        <w:top w:val="none" w:sz="0" w:space="0" w:color="auto"/>
        <w:left w:val="none" w:sz="0" w:space="0" w:color="auto"/>
        <w:bottom w:val="none" w:sz="0" w:space="0" w:color="auto"/>
        <w:right w:val="none" w:sz="0" w:space="0" w:color="auto"/>
      </w:divBdr>
    </w:div>
    <w:div w:id="472068505">
      <w:bodyDiv w:val="1"/>
      <w:marLeft w:val="0"/>
      <w:marRight w:val="0"/>
      <w:marTop w:val="0"/>
      <w:marBottom w:val="0"/>
      <w:divBdr>
        <w:top w:val="none" w:sz="0" w:space="0" w:color="auto"/>
        <w:left w:val="none" w:sz="0" w:space="0" w:color="auto"/>
        <w:bottom w:val="none" w:sz="0" w:space="0" w:color="auto"/>
        <w:right w:val="none" w:sz="0" w:space="0" w:color="auto"/>
      </w:divBdr>
    </w:div>
    <w:div w:id="480073744">
      <w:bodyDiv w:val="1"/>
      <w:marLeft w:val="0"/>
      <w:marRight w:val="0"/>
      <w:marTop w:val="0"/>
      <w:marBottom w:val="0"/>
      <w:divBdr>
        <w:top w:val="none" w:sz="0" w:space="0" w:color="auto"/>
        <w:left w:val="none" w:sz="0" w:space="0" w:color="auto"/>
        <w:bottom w:val="none" w:sz="0" w:space="0" w:color="auto"/>
        <w:right w:val="none" w:sz="0" w:space="0" w:color="auto"/>
      </w:divBdr>
    </w:div>
    <w:div w:id="480540004">
      <w:bodyDiv w:val="1"/>
      <w:marLeft w:val="0"/>
      <w:marRight w:val="0"/>
      <w:marTop w:val="0"/>
      <w:marBottom w:val="0"/>
      <w:divBdr>
        <w:top w:val="none" w:sz="0" w:space="0" w:color="auto"/>
        <w:left w:val="none" w:sz="0" w:space="0" w:color="auto"/>
        <w:bottom w:val="none" w:sz="0" w:space="0" w:color="auto"/>
        <w:right w:val="none" w:sz="0" w:space="0" w:color="auto"/>
      </w:divBdr>
    </w:div>
    <w:div w:id="489979749">
      <w:bodyDiv w:val="1"/>
      <w:marLeft w:val="0"/>
      <w:marRight w:val="0"/>
      <w:marTop w:val="0"/>
      <w:marBottom w:val="0"/>
      <w:divBdr>
        <w:top w:val="none" w:sz="0" w:space="0" w:color="auto"/>
        <w:left w:val="none" w:sz="0" w:space="0" w:color="auto"/>
        <w:bottom w:val="none" w:sz="0" w:space="0" w:color="auto"/>
        <w:right w:val="none" w:sz="0" w:space="0" w:color="auto"/>
      </w:divBdr>
    </w:div>
    <w:div w:id="497573224">
      <w:bodyDiv w:val="1"/>
      <w:marLeft w:val="0"/>
      <w:marRight w:val="0"/>
      <w:marTop w:val="0"/>
      <w:marBottom w:val="0"/>
      <w:divBdr>
        <w:top w:val="none" w:sz="0" w:space="0" w:color="auto"/>
        <w:left w:val="none" w:sz="0" w:space="0" w:color="auto"/>
        <w:bottom w:val="none" w:sz="0" w:space="0" w:color="auto"/>
        <w:right w:val="none" w:sz="0" w:space="0" w:color="auto"/>
      </w:divBdr>
    </w:div>
    <w:div w:id="505441103">
      <w:bodyDiv w:val="1"/>
      <w:marLeft w:val="0"/>
      <w:marRight w:val="0"/>
      <w:marTop w:val="0"/>
      <w:marBottom w:val="0"/>
      <w:divBdr>
        <w:top w:val="none" w:sz="0" w:space="0" w:color="auto"/>
        <w:left w:val="none" w:sz="0" w:space="0" w:color="auto"/>
        <w:bottom w:val="none" w:sz="0" w:space="0" w:color="auto"/>
        <w:right w:val="none" w:sz="0" w:space="0" w:color="auto"/>
      </w:divBdr>
    </w:div>
    <w:div w:id="626470690">
      <w:bodyDiv w:val="1"/>
      <w:marLeft w:val="0"/>
      <w:marRight w:val="0"/>
      <w:marTop w:val="0"/>
      <w:marBottom w:val="0"/>
      <w:divBdr>
        <w:top w:val="none" w:sz="0" w:space="0" w:color="auto"/>
        <w:left w:val="none" w:sz="0" w:space="0" w:color="auto"/>
        <w:bottom w:val="none" w:sz="0" w:space="0" w:color="auto"/>
        <w:right w:val="none" w:sz="0" w:space="0" w:color="auto"/>
      </w:divBdr>
    </w:div>
    <w:div w:id="675229816">
      <w:bodyDiv w:val="1"/>
      <w:marLeft w:val="0"/>
      <w:marRight w:val="0"/>
      <w:marTop w:val="0"/>
      <w:marBottom w:val="0"/>
      <w:divBdr>
        <w:top w:val="none" w:sz="0" w:space="0" w:color="auto"/>
        <w:left w:val="none" w:sz="0" w:space="0" w:color="auto"/>
        <w:bottom w:val="none" w:sz="0" w:space="0" w:color="auto"/>
        <w:right w:val="none" w:sz="0" w:space="0" w:color="auto"/>
      </w:divBdr>
    </w:div>
    <w:div w:id="702367748">
      <w:bodyDiv w:val="1"/>
      <w:marLeft w:val="0"/>
      <w:marRight w:val="0"/>
      <w:marTop w:val="0"/>
      <w:marBottom w:val="0"/>
      <w:divBdr>
        <w:top w:val="none" w:sz="0" w:space="0" w:color="auto"/>
        <w:left w:val="none" w:sz="0" w:space="0" w:color="auto"/>
        <w:bottom w:val="none" w:sz="0" w:space="0" w:color="auto"/>
        <w:right w:val="none" w:sz="0" w:space="0" w:color="auto"/>
      </w:divBdr>
    </w:div>
    <w:div w:id="718482916">
      <w:bodyDiv w:val="1"/>
      <w:marLeft w:val="0"/>
      <w:marRight w:val="0"/>
      <w:marTop w:val="0"/>
      <w:marBottom w:val="0"/>
      <w:divBdr>
        <w:top w:val="none" w:sz="0" w:space="0" w:color="auto"/>
        <w:left w:val="none" w:sz="0" w:space="0" w:color="auto"/>
        <w:bottom w:val="none" w:sz="0" w:space="0" w:color="auto"/>
        <w:right w:val="none" w:sz="0" w:space="0" w:color="auto"/>
      </w:divBdr>
    </w:div>
    <w:div w:id="743255963">
      <w:bodyDiv w:val="1"/>
      <w:marLeft w:val="0"/>
      <w:marRight w:val="0"/>
      <w:marTop w:val="0"/>
      <w:marBottom w:val="0"/>
      <w:divBdr>
        <w:top w:val="none" w:sz="0" w:space="0" w:color="auto"/>
        <w:left w:val="none" w:sz="0" w:space="0" w:color="auto"/>
        <w:bottom w:val="none" w:sz="0" w:space="0" w:color="auto"/>
        <w:right w:val="none" w:sz="0" w:space="0" w:color="auto"/>
      </w:divBdr>
    </w:div>
    <w:div w:id="806512323">
      <w:bodyDiv w:val="1"/>
      <w:marLeft w:val="0"/>
      <w:marRight w:val="0"/>
      <w:marTop w:val="0"/>
      <w:marBottom w:val="0"/>
      <w:divBdr>
        <w:top w:val="none" w:sz="0" w:space="0" w:color="auto"/>
        <w:left w:val="none" w:sz="0" w:space="0" w:color="auto"/>
        <w:bottom w:val="none" w:sz="0" w:space="0" w:color="auto"/>
        <w:right w:val="none" w:sz="0" w:space="0" w:color="auto"/>
      </w:divBdr>
    </w:div>
    <w:div w:id="835875246">
      <w:bodyDiv w:val="1"/>
      <w:marLeft w:val="0"/>
      <w:marRight w:val="0"/>
      <w:marTop w:val="0"/>
      <w:marBottom w:val="0"/>
      <w:divBdr>
        <w:top w:val="none" w:sz="0" w:space="0" w:color="auto"/>
        <w:left w:val="none" w:sz="0" w:space="0" w:color="auto"/>
        <w:bottom w:val="none" w:sz="0" w:space="0" w:color="auto"/>
        <w:right w:val="none" w:sz="0" w:space="0" w:color="auto"/>
      </w:divBdr>
    </w:div>
    <w:div w:id="880555891">
      <w:bodyDiv w:val="1"/>
      <w:marLeft w:val="0"/>
      <w:marRight w:val="0"/>
      <w:marTop w:val="0"/>
      <w:marBottom w:val="0"/>
      <w:divBdr>
        <w:top w:val="none" w:sz="0" w:space="0" w:color="auto"/>
        <w:left w:val="none" w:sz="0" w:space="0" w:color="auto"/>
        <w:bottom w:val="none" w:sz="0" w:space="0" w:color="auto"/>
        <w:right w:val="none" w:sz="0" w:space="0" w:color="auto"/>
      </w:divBdr>
    </w:div>
    <w:div w:id="888615794">
      <w:bodyDiv w:val="1"/>
      <w:marLeft w:val="0"/>
      <w:marRight w:val="0"/>
      <w:marTop w:val="0"/>
      <w:marBottom w:val="0"/>
      <w:divBdr>
        <w:top w:val="none" w:sz="0" w:space="0" w:color="auto"/>
        <w:left w:val="none" w:sz="0" w:space="0" w:color="auto"/>
        <w:bottom w:val="none" w:sz="0" w:space="0" w:color="auto"/>
        <w:right w:val="none" w:sz="0" w:space="0" w:color="auto"/>
      </w:divBdr>
    </w:div>
    <w:div w:id="900362267">
      <w:bodyDiv w:val="1"/>
      <w:marLeft w:val="0"/>
      <w:marRight w:val="0"/>
      <w:marTop w:val="0"/>
      <w:marBottom w:val="0"/>
      <w:divBdr>
        <w:top w:val="none" w:sz="0" w:space="0" w:color="auto"/>
        <w:left w:val="none" w:sz="0" w:space="0" w:color="auto"/>
        <w:bottom w:val="none" w:sz="0" w:space="0" w:color="auto"/>
        <w:right w:val="none" w:sz="0" w:space="0" w:color="auto"/>
      </w:divBdr>
    </w:div>
    <w:div w:id="906458962">
      <w:bodyDiv w:val="1"/>
      <w:marLeft w:val="0"/>
      <w:marRight w:val="0"/>
      <w:marTop w:val="0"/>
      <w:marBottom w:val="0"/>
      <w:divBdr>
        <w:top w:val="none" w:sz="0" w:space="0" w:color="auto"/>
        <w:left w:val="none" w:sz="0" w:space="0" w:color="auto"/>
        <w:bottom w:val="none" w:sz="0" w:space="0" w:color="auto"/>
        <w:right w:val="none" w:sz="0" w:space="0" w:color="auto"/>
      </w:divBdr>
    </w:div>
    <w:div w:id="908229093">
      <w:bodyDiv w:val="1"/>
      <w:marLeft w:val="0"/>
      <w:marRight w:val="0"/>
      <w:marTop w:val="0"/>
      <w:marBottom w:val="0"/>
      <w:divBdr>
        <w:top w:val="none" w:sz="0" w:space="0" w:color="auto"/>
        <w:left w:val="none" w:sz="0" w:space="0" w:color="auto"/>
        <w:bottom w:val="none" w:sz="0" w:space="0" w:color="auto"/>
        <w:right w:val="none" w:sz="0" w:space="0" w:color="auto"/>
      </w:divBdr>
    </w:div>
    <w:div w:id="911502750">
      <w:bodyDiv w:val="1"/>
      <w:marLeft w:val="0"/>
      <w:marRight w:val="0"/>
      <w:marTop w:val="0"/>
      <w:marBottom w:val="0"/>
      <w:divBdr>
        <w:top w:val="none" w:sz="0" w:space="0" w:color="auto"/>
        <w:left w:val="none" w:sz="0" w:space="0" w:color="auto"/>
        <w:bottom w:val="none" w:sz="0" w:space="0" w:color="auto"/>
        <w:right w:val="none" w:sz="0" w:space="0" w:color="auto"/>
      </w:divBdr>
    </w:div>
    <w:div w:id="933633361">
      <w:bodyDiv w:val="1"/>
      <w:marLeft w:val="0"/>
      <w:marRight w:val="0"/>
      <w:marTop w:val="0"/>
      <w:marBottom w:val="0"/>
      <w:divBdr>
        <w:top w:val="none" w:sz="0" w:space="0" w:color="auto"/>
        <w:left w:val="none" w:sz="0" w:space="0" w:color="auto"/>
        <w:bottom w:val="none" w:sz="0" w:space="0" w:color="auto"/>
        <w:right w:val="none" w:sz="0" w:space="0" w:color="auto"/>
      </w:divBdr>
    </w:div>
    <w:div w:id="1073965377">
      <w:bodyDiv w:val="1"/>
      <w:marLeft w:val="0"/>
      <w:marRight w:val="0"/>
      <w:marTop w:val="0"/>
      <w:marBottom w:val="0"/>
      <w:divBdr>
        <w:top w:val="none" w:sz="0" w:space="0" w:color="auto"/>
        <w:left w:val="none" w:sz="0" w:space="0" w:color="auto"/>
        <w:bottom w:val="none" w:sz="0" w:space="0" w:color="auto"/>
        <w:right w:val="none" w:sz="0" w:space="0" w:color="auto"/>
      </w:divBdr>
    </w:div>
    <w:div w:id="1125929161">
      <w:bodyDiv w:val="1"/>
      <w:marLeft w:val="0"/>
      <w:marRight w:val="0"/>
      <w:marTop w:val="0"/>
      <w:marBottom w:val="0"/>
      <w:divBdr>
        <w:top w:val="none" w:sz="0" w:space="0" w:color="auto"/>
        <w:left w:val="none" w:sz="0" w:space="0" w:color="auto"/>
        <w:bottom w:val="none" w:sz="0" w:space="0" w:color="auto"/>
        <w:right w:val="none" w:sz="0" w:space="0" w:color="auto"/>
      </w:divBdr>
    </w:div>
    <w:div w:id="1132940978">
      <w:bodyDiv w:val="1"/>
      <w:marLeft w:val="0"/>
      <w:marRight w:val="0"/>
      <w:marTop w:val="0"/>
      <w:marBottom w:val="0"/>
      <w:divBdr>
        <w:top w:val="none" w:sz="0" w:space="0" w:color="auto"/>
        <w:left w:val="none" w:sz="0" w:space="0" w:color="auto"/>
        <w:bottom w:val="none" w:sz="0" w:space="0" w:color="auto"/>
        <w:right w:val="none" w:sz="0" w:space="0" w:color="auto"/>
      </w:divBdr>
    </w:div>
    <w:div w:id="1167745661">
      <w:bodyDiv w:val="1"/>
      <w:marLeft w:val="0"/>
      <w:marRight w:val="0"/>
      <w:marTop w:val="0"/>
      <w:marBottom w:val="0"/>
      <w:divBdr>
        <w:top w:val="none" w:sz="0" w:space="0" w:color="auto"/>
        <w:left w:val="none" w:sz="0" w:space="0" w:color="auto"/>
        <w:bottom w:val="none" w:sz="0" w:space="0" w:color="auto"/>
        <w:right w:val="none" w:sz="0" w:space="0" w:color="auto"/>
      </w:divBdr>
    </w:div>
    <w:div w:id="1172522585">
      <w:bodyDiv w:val="1"/>
      <w:marLeft w:val="0"/>
      <w:marRight w:val="0"/>
      <w:marTop w:val="0"/>
      <w:marBottom w:val="0"/>
      <w:divBdr>
        <w:top w:val="none" w:sz="0" w:space="0" w:color="auto"/>
        <w:left w:val="none" w:sz="0" w:space="0" w:color="auto"/>
        <w:bottom w:val="none" w:sz="0" w:space="0" w:color="auto"/>
        <w:right w:val="none" w:sz="0" w:space="0" w:color="auto"/>
      </w:divBdr>
    </w:div>
    <w:div w:id="1217469204">
      <w:bodyDiv w:val="1"/>
      <w:marLeft w:val="0"/>
      <w:marRight w:val="0"/>
      <w:marTop w:val="0"/>
      <w:marBottom w:val="0"/>
      <w:divBdr>
        <w:top w:val="none" w:sz="0" w:space="0" w:color="auto"/>
        <w:left w:val="none" w:sz="0" w:space="0" w:color="auto"/>
        <w:bottom w:val="none" w:sz="0" w:space="0" w:color="auto"/>
        <w:right w:val="none" w:sz="0" w:space="0" w:color="auto"/>
      </w:divBdr>
    </w:div>
    <w:div w:id="1233538515">
      <w:bodyDiv w:val="1"/>
      <w:marLeft w:val="0"/>
      <w:marRight w:val="0"/>
      <w:marTop w:val="0"/>
      <w:marBottom w:val="0"/>
      <w:divBdr>
        <w:top w:val="none" w:sz="0" w:space="0" w:color="auto"/>
        <w:left w:val="none" w:sz="0" w:space="0" w:color="auto"/>
        <w:bottom w:val="none" w:sz="0" w:space="0" w:color="auto"/>
        <w:right w:val="none" w:sz="0" w:space="0" w:color="auto"/>
      </w:divBdr>
    </w:div>
    <w:div w:id="1237671220">
      <w:bodyDiv w:val="1"/>
      <w:marLeft w:val="0"/>
      <w:marRight w:val="0"/>
      <w:marTop w:val="0"/>
      <w:marBottom w:val="0"/>
      <w:divBdr>
        <w:top w:val="none" w:sz="0" w:space="0" w:color="auto"/>
        <w:left w:val="none" w:sz="0" w:space="0" w:color="auto"/>
        <w:bottom w:val="none" w:sz="0" w:space="0" w:color="auto"/>
        <w:right w:val="none" w:sz="0" w:space="0" w:color="auto"/>
      </w:divBdr>
    </w:div>
    <w:div w:id="1241059463">
      <w:bodyDiv w:val="1"/>
      <w:marLeft w:val="0"/>
      <w:marRight w:val="0"/>
      <w:marTop w:val="0"/>
      <w:marBottom w:val="0"/>
      <w:divBdr>
        <w:top w:val="none" w:sz="0" w:space="0" w:color="auto"/>
        <w:left w:val="none" w:sz="0" w:space="0" w:color="auto"/>
        <w:bottom w:val="none" w:sz="0" w:space="0" w:color="auto"/>
        <w:right w:val="none" w:sz="0" w:space="0" w:color="auto"/>
      </w:divBdr>
    </w:div>
    <w:div w:id="1286232174">
      <w:bodyDiv w:val="1"/>
      <w:marLeft w:val="0"/>
      <w:marRight w:val="0"/>
      <w:marTop w:val="0"/>
      <w:marBottom w:val="0"/>
      <w:divBdr>
        <w:top w:val="none" w:sz="0" w:space="0" w:color="auto"/>
        <w:left w:val="none" w:sz="0" w:space="0" w:color="auto"/>
        <w:bottom w:val="none" w:sz="0" w:space="0" w:color="auto"/>
        <w:right w:val="none" w:sz="0" w:space="0" w:color="auto"/>
      </w:divBdr>
    </w:div>
    <w:div w:id="1288009141">
      <w:bodyDiv w:val="1"/>
      <w:marLeft w:val="0"/>
      <w:marRight w:val="0"/>
      <w:marTop w:val="0"/>
      <w:marBottom w:val="0"/>
      <w:divBdr>
        <w:top w:val="none" w:sz="0" w:space="0" w:color="auto"/>
        <w:left w:val="none" w:sz="0" w:space="0" w:color="auto"/>
        <w:bottom w:val="none" w:sz="0" w:space="0" w:color="auto"/>
        <w:right w:val="none" w:sz="0" w:space="0" w:color="auto"/>
      </w:divBdr>
    </w:div>
    <w:div w:id="1311594883">
      <w:bodyDiv w:val="1"/>
      <w:marLeft w:val="0"/>
      <w:marRight w:val="0"/>
      <w:marTop w:val="0"/>
      <w:marBottom w:val="0"/>
      <w:divBdr>
        <w:top w:val="none" w:sz="0" w:space="0" w:color="auto"/>
        <w:left w:val="none" w:sz="0" w:space="0" w:color="auto"/>
        <w:bottom w:val="none" w:sz="0" w:space="0" w:color="auto"/>
        <w:right w:val="none" w:sz="0" w:space="0" w:color="auto"/>
      </w:divBdr>
    </w:div>
    <w:div w:id="1343626505">
      <w:bodyDiv w:val="1"/>
      <w:marLeft w:val="0"/>
      <w:marRight w:val="0"/>
      <w:marTop w:val="0"/>
      <w:marBottom w:val="0"/>
      <w:divBdr>
        <w:top w:val="none" w:sz="0" w:space="0" w:color="auto"/>
        <w:left w:val="none" w:sz="0" w:space="0" w:color="auto"/>
        <w:bottom w:val="none" w:sz="0" w:space="0" w:color="auto"/>
        <w:right w:val="none" w:sz="0" w:space="0" w:color="auto"/>
      </w:divBdr>
    </w:div>
    <w:div w:id="1369186177">
      <w:bodyDiv w:val="1"/>
      <w:marLeft w:val="0"/>
      <w:marRight w:val="0"/>
      <w:marTop w:val="0"/>
      <w:marBottom w:val="0"/>
      <w:divBdr>
        <w:top w:val="none" w:sz="0" w:space="0" w:color="auto"/>
        <w:left w:val="none" w:sz="0" w:space="0" w:color="auto"/>
        <w:bottom w:val="none" w:sz="0" w:space="0" w:color="auto"/>
        <w:right w:val="none" w:sz="0" w:space="0" w:color="auto"/>
      </w:divBdr>
    </w:div>
    <w:div w:id="1467241912">
      <w:bodyDiv w:val="1"/>
      <w:marLeft w:val="0"/>
      <w:marRight w:val="0"/>
      <w:marTop w:val="0"/>
      <w:marBottom w:val="0"/>
      <w:divBdr>
        <w:top w:val="none" w:sz="0" w:space="0" w:color="auto"/>
        <w:left w:val="none" w:sz="0" w:space="0" w:color="auto"/>
        <w:bottom w:val="none" w:sz="0" w:space="0" w:color="auto"/>
        <w:right w:val="none" w:sz="0" w:space="0" w:color="auto"/>
      </w:divBdr>
    </w:div>
    <w:div w:id="1478066138">
      <w:bodyDiv w:val="1"/>
      <w:marLeft w:val="0"/>
      <w:marRight w:val="0"/>
      <w:marTop w:val="0"/>
      <w:marBottom w:val="0"/>
      <w:divBdr>
        <w:top w:val="none" w:sz="0" w:space="0" w:color="auto"/>
        <w:left w:val="none" w:sz="0" w:space="0" w:color="auto"/>
        <w:bottom w:val="none" w:sz="0" w:space="0" w:color="auto"/>
        <w:right w:val="none" w:sz="0" w:space="0" w:color="auto"/>
      </w:divBdr>
    </w:div>
    <w:div w:id="1495995949">
      <w:bodyDiv w:val="1"/>
      <w:marLeft w:val="0"/>
      <w:marRight w:val="0"/>
      <w:marTop w:val="0"/>
      <w:marBottom w:val="0"/>
      <w:divBdr>
        <w:top w:val="none" w:sz="0" w:space="0" w:color="auto"/>
        <w:left w:val="none" w:sz="0" w:space="0" w:color="auto"/>
        <w:bottom w:val="none" w:sz="0" w:space="0" w:color="auto"/>
        <w:right w:val="none" w:sz="0" w:space="0" w:color="auto"/>
      </w:divBdr>
    </w:div>
    <w:div w:id="1535844126">
      <w:bodyDiv w:val="1"/>
      <w:marLeft w:val="0"/>
      <w:marRight w:val="0"/>
      <w:marTop w:val="0"/>
      <w:marBottom w:val="0"/>
      <w:divBdr>
        <w:top w:val="none" w:sz="0" w:space="0" w:color="auto"/>
        <w:left w:val="none" w:sz="0" w:space="0" w:color="auto"/>
        <w:bottom w:val="none" w:sz="0" w:space="0" w:color="auto"/>
        <w:right w:val="none" w:sz="0" w:space="0" w:color="auto"/>
      </w:divBdr>
    </w:div>
    <w:div w:id="1537506413">
      <w:bodyDiv w:val="1"/>
      <w:marLeft w:val="0"/>
      <w:marRight w:val="0"/>
      <w:marTop w:val="0"/>
      <w:marBottom w:val="0"/>
      <w:divBdr>
        <w:top w:val="none" w:sz="0" w:space="0" w:color="auto"/>
        <w:left w:val="none" w:sz="0" w:space="0" w:color="auto"/>
        <w:bottom w:val="none" w:sz="0" w:space="0" w:color="auto"/>
        <w:right w:val="none" w:sz="0" w:space="0" w:color="auto"/>
      </w:divBdr>
    </w:div>
    <w:div w:id="1559584216">
      <w:bodyDiv w:val="1"/>
      <w:marLeft w:val="0"/>
      <w:marRight w:val="0"/>
      <w:marTop w:val="0"/>
      <w:marBottom w:val="0"/>
      <w:divBdr>
        <w:top w:val="none" w:sz="0" w:space="0" w:color="auto"/>
        <w:left w:val="none" w:sz="0" w:space="0" w:color="auto"/>
        <w:bottom w:val="none" w:sz="0" w:space="0" w:color="auto"/>
        <w:right w:val="none" w:sz="0" w:space="0" w:color="auto"/>
      </w:divBdr>
    </w:div>
    <w:div w:id="1560364394">
      <w:bodyDiv w:val="1"/>
      <w:marLeft w:val="0"/>
      <w:marRight w:val="0"/>
      <w:marTop w:val="0"/>
      <w:marBottom w:val="0"/>
      <w:divBdr>
        <w:top w:val="none" w:sz="0" w:space="0" w:color="auto"/>
        <w:left w:val="none" w:sz="0" w:space="0" w:color="auto"/>
        <w:bottom w:val="none" w:sz="0" w:space="0" w:color="auto"/>
        <w:right w:val="none" w:sz="0" w:space="0" w:color="auto"/>
      </w:divBdr>
    </w:div>
    <w:div w:id="1593977402">
      <w:bodyDiv w:val="1"/>
      <w:marLeft w:val="0"/>
      <w:marRight w:val="0"/>
      <w:marTop w:val="0"/>
      <w:marBottom w:val="0"/>
      <w:divBdr>
        <w:top w:val="none" w:sz="0" w:space="0" w:color="auto"/>
        <w:left w:val="none" w:sz="0" w:space="0" w:color="auto"/>
        <w:bottom w:val="none" w:sz="0" w:space="0" w:color="auto"/>
        <w:right w:val="none" w:sz="0" w:space="0" w:color="auto"/>
      </w:divBdr>
    </w:div>
    <w:div w:id="1609460980">
      <w:bodyDiv w:val="1"/>
      <w:marLeft w:val="0"/>
      <w:marRight w:val="0"/>
      <w:marTop w:val="0"/>
      <w:marBottom w:val="0"/>
      <w:divBdr>
        <w:top w:val="none" w:sz="0" w:space="0" w:color="auto"/>
        <w:left w:val="none" w:sz="0" w:space="0" w:color="auto"/>
        <w:bottom w:val="none" w:sz="0" w:space="0" w:color="auto"/>
        <w:right w:val="none" w:sz="0" w:space="0" w:color="auto"/>
      </w:divBdr>
    </w:div>
    <w:div w:id="1718121774">
      <w:bodyDiv w:val="1"/>
      <w:marLeft w:val="0"/>
      <w:marRight w:val="0"/>
      <w:marTop w:val="0"/>
      <w:marBottom w:val="0"/>
      <w:divBdr>
        <w:top w:val="none" w:sz="0" w:space="0" w:color="auto"/>
        <w:left w:val="none" w:sz="0" w:space="0" w:color="auto"/>
        <w:bottom w:val="none" w:sz="0" w:space="0" w:color="auto"/>
        <w:right w:val="none" w:sz="0" w:space="0" w:color="auto"/>
      </w:divBdr>
    </w:div>
    <w:div w:id="1721512209">
      <w:bodyDiv w:val="1"/>
      <w:marLeft w:val="0"/>
      <w:marRight w:val="0"/>
      <w:marTop w:val="0"/>
      <w:marBottom w:val="0"/>
      <w:divBdr>
        <w:top w:val="none" w:sz="0" w:space="0" w:color="auto"/>
        <w:left w:val="none" w:sz="0" w:space="0" w:color="auto"/>
        <w:bottom w:val="none" w:sz="0" w:space="0" w:color="auto"/>
        <w:right w:val="none" w:sz="0" w:space="0" w:color="auto"/>
      </w:divBdr>
    </w:div>
    <w:div w:id="1799176859">
      <w:bodyDiv w:val="1"/>
      <w:marLeft w:val="0"/>
      <w:marRight w:val="0"/>
      <w:marTop w:val="0"/>
      <w:marBottom w:val="0"/>
      <w:divBdr>
        <w:top w:val="none" w:sz="0" w:space="0" w:color="auto"/>
        <w:left w:val="none" w:sz="0" w:space="0" w:color="auto"/>
        <w:bottom w:val="none" w:sz="0" w:space="0" w:color="auto"/>
        <w:right w:val="none" w:sz="0" w:space="0" w:color="auto"/>
      </w:divBdr>
    </w:div>
    <w:div w:id="1809737891">
      <w:bodyDiv w:val="1"/>
      <w:marLeft w:val="0"/>
      <w:marRight w:val="0"/>
      <w:marTop w:val="0"/>
      <w:marBottom w:val="0"/>
      <w:divBdr>
        <w:top w:val="none" w:sz="0" w:space="0" w:color="auto"/>
        <w:left w:val="none" w:sz="0" w:space="0" w:color="auto"/>
        <w:bottom w:val="none" w:sz="0" w:space="0" w:color="auto"/>
        <w:right w:val="none" w:sz="0" w:space="0" w:color="auto"/>
      </w:divBdr>
    </w:div>
    <w:div w:id="1814711252">
      <w:bodyDiv w:val="1"/>
      <w:marLeft w:val="0"/>
      <w:marRight w:val="0"/>
      <w:marTop w:val="0"/>
      <w:marBottom w:val="0"/>
      <w:divBdr>
        <w:top w:val="none" w:sz="0" w:space="0" w:color="auto"/>
        <w:left w:val="none" w:sz="0" w:space="0" w:color="auto"/>
        <w:bottom w:val="none" w:sz="0" w:space="0" w:color="auto"/>
        <w:right w:val="none" w:sz="0" w:space="0" w:color="auto"/>
      </w:divBdr>
    </w:div>
    <w:div w:id="1820347305">
      <w:bodyDiv w:val="1"/>
      <w:marLeft w:val="0"/>
      <w:marRight w:val="0"/>
      <w:marTop w:val="0"/>
      <w:marBottom w:val="0"/>
      <w:divBdr>
        <w:top w:val="none" w:sz="0" w:space="0" w:color="auto"/>
        <w:left w:val="none" w:sz="0" w:space="0" w:color="auto"/>
        <w:bottom w:val="none" w:sz="0" w:space="0" w:color="auto"/>
        <w:right w:val="none" w:sz="0" w:space="0" w:color="auto"/>
      </w:divBdr>
    </w:div>
    <w:div w:id="1823813379">
      <w:bodyDiv w:val="1"/>
      <w:marLeft w:val="0"/>
      <w:marRight w:val="0"/>
      <w:marTop w:val="0"/>
      <w:marBottom w:val="0"/>
      <w:divBdr>
        <w:top w:val="none" w:sz="0" w:space="0" w:color="auto"/>
        <w:left w:val="none" w:sz="0" w:space="0" w:color="auto"/>
        <w:bottom w:val="none" w:sz="0" w:space="0" w:color="auto"/>
        <w:right w:val="none" w:sz="0" w:space="0" w:color="auto"/>
      </w:divBdr>
    </w:div>
    <w:div w:id="1844275044">
      <w:bodyDiv w:val="1"/>
      <w:marLeft w:val="0"/>
      <w:marRight w:val="0"/>
      <w:marTop w:val="0"/>
      <w:marBottom w:val="0"/>
      <w:divBdr>
        <w:top w:val="none" w:sz="0" w:space="0" w:color="auto"/>
        <w:left w:val="none" w:sz="0" w:space="0" w:color="auto"/>
        <w:bottom w:val="none" w:sz="0" w:space="0" w:color="auto"/>
        <w:right w:val="none" w:sz="0" w:space="0" w:color="auto"/>
      </w:divBdr>
    </w:div>
    <w:div w:id="1866753575">
      <w:bodyDiv w:val="1"/>
      <w:marLeft w:val="0"/>
      <w:marRight w:val="0"/>
      <w:marTop w:val="0"/>
      <w:marBottom w:val="0"/>
      <w:divBdr>
        <w:top w:val="none" w:sz="0" w:space="0" w:color="auto"/>
        <w:left w:val="none" w:sz="0" w:space="0" w:color="auto"/>
        <w:bottom w:val="none" w:sz="0" w:space="0" w:color="auto"/>
        <w:right w:val="none" w:sz="0" w:space="0" w:color="auto"/>
      </w:divBdr>
    </w:div>
    <w:div w:id="1880627108">
      <w:bodyDiv w:val="1"/>
      <w:marLeft w:val="0"/>
      <w:marRight w:val="0"/>
      <w:marTop w:val="0"/>
      <w:marBottom w:val="0"/>
      <w:divBdr>
        <w:top w:val="none" w:sz="0" w:space="0" w:color="auto"/>
        <w:left w:val="none" w:sz="0" w:space="0" w:color="auto"/>
        <w:bottom w:val="none" w:sz="0" w:space="0" w:color="auto"/>
        <w:right w:val="none" w:sz="0" w:space="0" w:color="auto"/>
      </w:divBdr>
    </w:div>
    <w:div w:id="1914269657">
      <w:bodyDiv w:val="1"/>
      <w:marLeft w:val="0"/>
      <w:marRight w:val="0"/>
      <w:marTop w:val="0"/>
      <w:marBottom w:val="0"/>
      <w:divBdr>
        <w:top w:val="none" w:sz="0" w:space="0" w:color="auto"/>
        <w:left w:val="none" w:sz="0" w:space="0" w:color="auto"/>
        <w:bottom w:val="none" w:sz="0" w:space="0" w:color="auto"/>
        <w:right w:val="none" w:sz="0" w:space="0" w:color="auto"/>
      </w:divBdr>
    </w:div>
    <w:div w:id="1941209054">
      <w:bodyDiv w:val="1"/>
      <w:marLeft w:val="0"/>
      <w:marRight w:val="0"/>
      <w:marTop w:val="0"/>
      <w:marBottom w:val="0"/>
      <w:divBdr>
        <w:top w:val="none" w:sz="0" w:space="0" w:color="auto"/>
        <w:left w:val="none" w:sz="0" w:space="0" w:color="auto"/>
        <w:bottom w:val="none" w:sz="0" w:space="0" w:color="auto"/>
        <w:right w:val="none" w:sz="0" w:space="0" w:color="auto"/>
      </w:divBdr>
    </w:div>
    <w:div w:id="1941447292">
      <w:bodyDiv w:val="1"/>
      <w:marLeft w:val="0"/>
      <w:marRight w:val="0"/>
      <w:marTop w:val="0"/>
      <w:marBottom w:val="0"/>
      <w:divBdr>
        <w:top w:val="none" w:sz="0" w:space="0" w:color="auto"/>
        <w:left w:val="none" w:sz="0" w:space="0" w:color="auto"/>
        <w:bottom w:val="none" w:sz="0" w:space="0" w:color="auto"/>
        <w:right w:val="none" w:sz="0" w:space="0" w:color="auto"/>
      </w:divBdr>
    </w:div>
    <w:div w:id="1964537171">
      <w:bodyDiv w:val="1"/>
      <w:marLeft w:val="0"/>
      <w:marRight w:val="0"/>
      <w:marTop w:val="0"/>
      <w:marBottom w:val="0"/>
      <w:divBdr>
        <w:top w:val="none" w:sz="0" w:space="0" w:color="auto"/>
        <w:left w:val="none" w:sz="0" w:space="0" w:color="auto"/>
        <w:bottom w:val="none" w:sz="0" w:space="0" w:color="auto"/>
        <w:right w:val="none" w:sz="0" w:space="0" w:color="auto"/>
      </w:divBdr>
    </w:div>
    <w:div w:id="2003853852">
      <w:bodyDiv w:val="1"/>
      <w:marLeft w:val="0"/>
      <w:marRight w:val="0"/>
      <w:marTop w:val="0"/>
      <w:marBottom w:val="0"/>
      <w:divBdr>
        <w:top w:val="none" w:sz="0" w:space="0" w:color="auto"/>
        <w:left w:val="none" w:sz="0" w:space="0" w:color="auto"/>
        <w:bottom w:val="none" w:sz="0" w:space="0" w:color="auto"/>
        <w:right w:val="none" w:sz="0" w:space="0" w:color="auto"/>
      </w:divBdr>
    </w:div>
    <w:div w:id="2033994534">
      <w:bodyDiv w:val="1"/>
      <w:marLeft w:val="0"/>
      <w:marRight w:val="0"/>
      <w:marTop w:val="0"/>
      <w:marBottom w:val="0"/>
      <w:divBdr>
        <w:top w:val="none" w:sz="0" w:space="0" w:color="auto"/>
        <w:left w:val="none" w:sz="0" w:space="0" w:color="auto"/>
        <w:bottom w:val="none" w:sz="0" w:space="0" w:color="auto"/>
        <w:right w:val="none" w:sz="0" w:space="0" w:color="auto"/>
      </w:divBdr>
    </w:div>
    <w:div w:id="2102141885">
      <w:bodyDiv w:val="1"/>
      <w:marLeft w:val="0"/>
      <w:marRight w:val="0"/>
      <w:marTop w:val="0"/>
      <w:marBottom w:val="0"/>
      <w:divBdr>
        <w:top w:val="none" w:sz="0" w:space="0" w:color="auto"/>
        <w:left w:val="none" w:sz="0" w:space="0" w:color="auto"/>
        <w:bottom w:val="none" w:sz="0" w:space="0" w:color="auto"/>
        <w:right w:val="none" w:sz="0" w:space="0" w:color="auto"/>
      </w:divBdr>
    </w:div>
    <w:div w:id="2146465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9CBA7-1519-485A-8B2F-73D598A65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568</Words>
  <Characters>3241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Беловы</dc:creator>
  <cp:keywords/>
  <dc:description/>
  <cp:lastModifiedBy>Пихтовникова Арина Владимировна</cp:lastModifiedBy>
  <cp:revision>4</cp:revision>
  <cp:lastPrinted>2024-06-05T09:52:00Z</cp:lastPrinted>
  <dcterms:created xsi:type="dcterms:W3CDTF">2024-06-05T10:29:00Z</dcterms:created>
  <dcterms:modified xsi:type="dcterms:W3CDTF">2024-06-05T11:35:00Z</dcterms:modified>
</cp:coreProperties>
</file>